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7E0A7D" w14:textId="77777777" w:rsidR="00AB618D" w:rsidRPr="00E36800" w:rsidRDefault="00AB618D" w:rsidP="00E61436">
      <w:pPr>
        <w:pStyle w:val="NormaleWeb"/>
        <w:spacing w:before="0" w:beforeAutospacing="0" w:after="0" w:afterAutospacing="0"/>
        <w:ind w:right="44"/>
        <w:rPr>
          <w:rFonts w:asciiTheme="minorHAnsi" w:hAnsiTheme="minorHAnsi" w:cstheme="minorHAnsi"/>
          <w:i/>
          <w:iCs/>
          <w:color w:val="auto"/>
        </w:rPr>
      </w:pPr>
    </w:p>
    <w:p w14:paraId="423D2E7B" w14:textId="3CC3C1CE" w:rsidR="001C5195" w:rsidRPr="00BD628A" w:rsidRDefault="001C5195" w:rsidP="00B01714">
      <w:pPr>
        <w:pStyle w:val="NormaleWeb"/>
        <w:spacing w:before="0" w:beforeAutospacing="0" w:after="0" w:afterAutospacing="0"/>
        <w:ind w:right="44"/>
        <w:jc w:val="center"/>
        <w:rPr>
          <w:rFonts w:asciiTheme="minorHAnsi" w:hAnsiTheme="minorHAnsi" w:cstheme="minorHAnsi"/>
          <w:color w:val="auto"/>
          <w:sz w:val="22"/>
          <w:szCs w:val="22"/>
        </w:rPr>
      </w:pPr>
      <w:r w:rsidRPr="00BD628A">
        <w:rPr>
          <w:rFonts w:asciiTheme="minorHAnsi" w:hAnsiTheme="minorHAnsi" w:cstheme="minorHAnsi"/>
          <w:i/>
          <w:iCs/>
          <w:color w:val="auto"/>
          <w:sz w:val="22"/>
          <w:szCs w:val="22"/>
        </w:rPr>
        <w:t xml:space="preserve"> </w:t>
      </w:r>
      <w:r w:rsidRPr="00BD628A">
        <w:rPr>
          <w:rFonts w:asciiTheme="minorHAnsi" w:hAnsiTheme="minorHAnsi" w:cstheme="minorHAnsi"/>
          <w:color w:val="auto"/>
          <w:sz w:val="22"/>
          <w:szCs w:val="22"/>
        </w:rPr>
        <w:t xml:space="preserve">ISTRUZIONI OPERATIVE PER LA PARTECIPAZIONE </w:t>
      </w:r>
      <w:r w:rsidR="00B01714" w:rsidRPr="00BD628A">
        <w:rPr>
          <w:rFonts w:asciiTheme="minorHAnsi" w:hAnsiTheme="minorHAnsi" w:cstheme="minorHAnsi"/>
          <w:color w:val="auto"/>
          <w:sz w:val="22"/>
          <w:szCs w:val="22"/>
        </w:rPr>
        <w:t xml:space="preserve">ALL’INDAGINE SULLA SODDISFAZIONE DEI CLIENTI FINALI DI ENERGIA ELETTRICA E GAS CHE SI RIVOLGONO AI </w:t>
      </w:r>
      <w:r w:rsidR="00B01714" w:rsidRPr="00397C06">
        <w:rPr>
          <w:rFonts w:asciiTheme="minorHAnsi" w:hAnsiTheme="minorHAnsi" w:cstheme="minorHAnsi"/>
          <w:i/>
          <w:iCs/>
          <w:color w:val="auto"/>
          <w:sz w:val="22"/>
          <w:szCs w:val="22"/>
        </w:rPr>
        <w:t xml:space="preserve">CALL </w:t>
      </w:r>
      <w:r w:rsidR="00BD628A" w:rsidRPr="00397C06">
        <w:rPr>
          <w:rFonts w:asciiTheme="minorHAnsi" w:hAnsiTheme="minorHAnsi" w:cstheme="minorHAnsi"/>
          <w:i/>
          <w:iCs/>
          <w:color w:val="auto"/>
          <w:sz w:val="22"/>
          <w:szCs w:val="22"/>
        </w:rPr>
        <w:t>CENTER</w:t>
      </w:r>
      <w:r w:rsidR="00BD628A" w:rsidRPr="00BD628A">
        <w:rPr>
          <w:rFonts w:asciiTheme="minorHAnsi" w:hAnsiTheme="minorHAnsi" w:cstheme="minorHAnsi"/>
          <w:color w:val="auto"/>
          <w:sz w:val="22"/>
          <w:szCs w:val="22"/>
        </w:rPr>
        <w:t xml:space="preserve"> (</w:t>
      </w:r>
      <w:r w:rsidR="00B01714" w:rsidRPr="00BD628A">
        <w:rPr>
          <w:rFonts w:asciiTheme="minorHAnsi" w:hAnsiTheme="minorHAnsi" w:cstheme="minorHAnsi"/>
          <w:i/>
          <w:iCs/>
          <w:color w:val="auto"/>
          <w:sz w:val="22"/>
          <w:szCs w:val="22"/>
        </w:rPr>
        <w:t xml:space="preserve">ARTICOLO 31 DEL TIQV) </w:t>
      </w:r>
    </w:p>
    <w:p w14:paraId="1755C190" w14:textId="77777777" w:rsidR="001C5195" w:rsidRDefault="001C5195" w:rsidP="001C5195">
      <w:pPr>
        <w:pStyle w:val="NormaleWeb"/>
        <w:spacing w:before="0" w:beforeAutospacing="0" w:after="0" w:afterAutospacing="0"/>
        <w:ind w:right="45"/>
        <w:rPr>
          <w:rFonts w:asciiTheme="minorHAnsi" w:hAnsiTheme="minorHAnsi" w:cstheme="minorHAnsi"/>
          <w:b/>
          <w:bCs/>
          <w:color w:val="auto"/>
        </w:rPr>
      </w:pPr>
    </w:p>
    <w:p w14:paraId="7BD08715" w14:textId="77777777" w:rsidR="00E61436" w:rsidRPr="00E36800" w:rsidRDefault="00E61436" w:rsidP="001C5195">
      <w:pPr>
        <w:pStyle w:val="NormaleWeb"/>
        <w:spacing w:before="0" w:beforeAutospacing="0" w:after="0" w:afterAutospacing="0"/>
        <w:ind w:right="45"/>
        <w:rPr>
          <w:rFonts w:asciiTheme="minorHAnsi" w:hAnsiTheme="minorHAnsi" w:cstheme="minorHAnsi"/>
          <w:b/>
          <w:bCs/>
          <w:color w:val="auto"/>
        </w:rPr>
      </w:pPr>
    </w:p>
    <w:p w14:paraId="4FEF7C04" w14:textId="77777777" w:rsidR="001C5195" w:rsidRPr="00BD628A" w:rsidRDefault="001C5195" w:rsidP="001C5195">
      <w:pPr>
        <w:pStyle w:val="NormaleWeb"/>
        <w:spacing w:before="0" w:beforeAutospacing="0" w:after="0" w:afterAutospacing="0"/>
        <w:ind w:right="45"/>
        <w:rPr>
          <w:rFonts w:asciiTheme="minorHAnsi" w:hAnsiTheme="minorHAnsi" w:cstheme="minorHAnsi"/>
          <w:color w:val="auto"/>
        </w:rPr>
      </w:pPr>
      <w:r w:rsidRPr="00BD628A">
        <w:rPr>
          <w:rFonts w:asciiTheme="minorHAnsi" w:hAnsiTheme="minorHAnsi" w:cstheme="minorHAnsi"/>
          <w:b/>
          <w:bCs/>
          <w:color w:val="auto"/>
        </w:rPr>
        <w:t>Premessa</w:t>
      </w:r>
    </w:p>
    <w:p w14:paraId="317582F7" w14:textId="0EB1A221" w:rsidR="001C5195" w:rsidRPr="00B80CB1" w:rsidRDefault="006B7402" w:rsidP="00474FA2">
      <w:pPr>
        <w:spacing w:before="120" w:after="120" w:line="240" w:lineRule="auto"/>
        <w:jc w:val="both"/>
        <w:rPr>
          <w:rFonts w:asciiTheme="minorHAnsi" w:hAnsiTheme="minorHAnsi" w:cstheme="minorHAnsi"/>
          <w:sz w:val="24"/>
          <w:szCs w:val="24"/>
        </w:rPr>
      </w:pPr>
      <w:r w:rsidRPr="00B80CB1">
        <w:rPr>
          <w:rFonts w:asciiTheme="minorHAnsi" w:hAnsiTheme="minorHAnsi" w:cstheme="minorHAnsi"/>
          <w:sz w:val="24"/>
          <w:szCs w:val="24"/>
        </w:rPr>
        <w:t>L’Autorità per la Regolazione di Energia, Reti e Ambiente effettua annualmente un</w:t>
      </w:r>
      <w:r w:rsidR="00894E7F" w:rsidRPr="00B80CB1">
        <w:rPr>
          <w:rFonts w:asciiTheme="minorHAnsi" w:hAnsiTheme="minorHAnsi" w:cstheme="minorHAnsi"/>
          <w:sz w:val="24"/>
          <w:szCs w:val="24"/>
        </w:rPr>
        <w:t>'</w:t>
      </w:r>
      <w:r w:rsidR="00E12561">
        <w:rPr>
          <w:rFonts w:asciiTheme="minorHAnsi" w:hAnsiTheme="minorHAnsi" w:cstheme="minorHAnsi"/>
          <w:color w:val="000000"/>
          <w:sz w:val="24"/>
          <w:szCs w:val="24"/>
        </w:rPr>
        <w:t>I</w:t>
      </w:r>
      <w:r w:rsidRPr="00B80CB1">
        <w:rPr>
          <w:rFonts w:asciiTheme="minorHAnsi" w:hAnsiTheme="minorHAnsi" w:cstheme="minorHAnsi"/>
          <w:color w:val="000000"/>
          <w:sz w:val="24"/>
          <w:szCs w:val="24"/>
        </w:rPr>
        <w:t xml:space="preserve">ndagine di soddisfazione dei clienti finali che si rivolgono ai </w:t>
      </w:r>
      <w:r w:rsidRPr="00B80CB1">
        <w:rPr>
          <w:rFonts w:asciiTheme="minorHAnsi" w:hAnsiTheme="minorHAnsi" w:cstheme="minorHAnsi"/>
          <w:i/>
          <w:iCs/>
          <w:color w:val="000000"/>
          <w:sz w:val="24"/>
          <w:szCs w:val="24"/>
        </w:rPr>
        <w:t xml:space="preserve">call center </w:t>
      </w:r>
      <w:r w:rsidRPr="00B80CB1">
        <w:rPr>
          <w:rFonts w:asciiTheme="minorHAnsi" w:hAnsiTheme="minorHAnsi" w:cstheme="minorHAnsi"/>
          <w:color w:val="000000"/>
          <w:sz w:val="24"/>
          <w:szCs w:val="24"/>
        </w:rPr>
        <w:t>dei venditori di energia elettrica e gas</w:t>
      </w:r>
      <w:r w:rsidR="00E12561">
        <w:rPr>
          <w:rFonts w:asciiTheme="minorHAnsi" w:hAnsiTheme="minorHAnsi" w:cstheme="minorHAnsi"/>
          <w:color w:val="000000"/>
          <w:sz w:val="24"/>
          <w:szCs w:val="24"/>
        </w:rPr>
        <w:t xml:space="preserve"> (di seguito: Indagine)</w:t>
      </w:r>
      <w:r w:rsidR="00894E7F" w:rsidRPr="00B80CB1">
        <w:rPr>
          <w:rFonts w:asciiTheme="minorHAnsi" w:hAnsiTheme="minorHAnsi" w:cstheme="minorHAnsi"/>
          <w:color w:val="000000"/>
          <w:sz w:val="24"/>
          <w:szCs w:val="24"/>
        </w:rPr>
        <w:t>,</w:t>
      </w:r>
      <w:r w:rsidRPr="00B80CB1">
        <w:rPr>
          <w:rFonts w:asciiTheme="minorHAnsi" w:hAnsiTheme="minorHAnsi" w:cstheme="minorHAnsi"/>
          <w:sz w:val="24"/>
          <w:szCs w:val="24"/>
        </w:rPr>
        <w:t xml:space="preserve"> </w:t>
      </w:r>
      <w:r w:rsidR="00D2614E" w:rsidRPr="00B80CB1">
        <w:rPr>
          <w:rFonts w:asciiTheme="minorHAnsi" w:hAnsiTheme="minorHAnsi" w:cstheme="minorHAnsi"/>
          <w:sz w:val="24"/>
          <w:szCs w:val="24"/>
        </w:rPr>
        <w:t>come previsto da</w:t>
      </w:r>
      <w:r w:rsidRPr="00B80CB1">
        <w:rPr>
          <w:rFonts w:asciiTheme="minorHAnsi" w:hAnsiTheme="minorHAnsi" w:cstheme="minorHAnsi"/>
          <w:sz w:val="24"/>
          <w:szCs w:val="24"/>
        </w:rPr>
        <w:t xml:space="preserve">ll’articolo 31 del </w:t>
      </w:r>
      <w:r w:rsidR="001C5195" w:rsidRPr="00B80CB1">
        <w:rPr>
          <w:rFonts w:asciiTheme="minorHAnsi" w:hAnsiTheme="minorHAnsi" w:cstheme="minorHAnsi"/>
          <w:sz w:val="24"/>
          <w:szCs w:val="24"/>
        </w:rPr>
        <w:t>Testo integrato della regolazione della qualità dei servizi di vendita di energia ele</w:t>
      </w:r>
      <w:r w:rsidRPr="00B80CB1">
        <w:rPr>
          <w:rFonts w:asciiTheme="minorHAnsi" w:hAnsiTheme="minorHAnsi" w:cstheme="minorHAnsi"/>
          <w:sz w:val="24"/>
          <w:szCs w:val="24"/>
        </w:rPr>
        <w:t>ttrica e di gas naturale (</w:t>
      </w:r>
      <w:r w:rsidR="007D7D09">
        <w:rPr>
          <w:rFonts w:asciiTheme="minorHAnsi" w:hAnsiTheme="minorHAnsi" w:cstheme="minorHAnsi"/>
          <w:sz w:val="24"/>
          <w:szCs w:val="24"/>
        </w:rPr>
        <w:t xml:space="preserve">di seguito: </w:t>
      </w:r>
      <w:r w:rsidRPr="00B80CB1">
        <w:rPr>
          <w:rFonts w:asciiTheme="minorHAnsi" w:hAnsiTheme="minorHAnsi" w:cstheme="minorHAnsi"/>
          <w:sz w:val="24"/>
          <w:szCs w:val="24"/>
        </w:rPr>
        <w:t>TIQV)</w:t>
      </w:r>
      <w:r w:rsidR="001C5195" w:rsidRPr="00B80CB1">
        <w:rPr>
          <w:rFonts w:asciiTheme="minorHAnsi" w:hAnsiTheme="minorHAnsi" w:cstheme="minorHAnsi"/>
          <w:sz w:val="24"/>
          <w:szCs w:val="24"/>
        </w:rPr>
        <w:t xml:space="preserve"> </w:t>
      </w:r>
      <w:r w:rsidR="00D2614E" w:rsidRPr="00B80CB1">
        <w:rPr>
          <w:rFonts w:asciiTheme="minorHAnsi" w:hAnsiTheme="minorHAnsi" w:cstheme="minorHAnsi"/>
          <w:sz w:val="24"/>
          <w:szCs w:val="24"/>
        </w:rPr>
        <w:t>di cui all’</w:t>
      </w:r>
      <w:r w:rsidR="001C5195" w:rsidRPr="00B80CB1">
        <w:rPr>
          <w:rFonts w:asciiTheme="minorHAnsi" w:hAnsiTheme="minorHAnsi" w:cstheme="minorHAnsi"/>
          <w:sz w:val="24"/>
          <w:szCs w:val="24"/>
        </w:rPr>
        <w:t xml:space="preserve">Allegato A alla deliberazione dell’Autorità </w:t>
      </w:r>
      <w:r w:rsidR="00B178C4">
        <w:rPr>
          <w:rFonts w:asciiTheme="minorHAnsi" w:hAnsiTheme="minorHAnsi" w:cstheme="minorHAnsi"/>
          <w:sz w:val="24"/>
          <w:szCs w:val="24"/>
        </w:rPr>
        <w:t>399</w:t>
      </w:r>
      <w:r w:rsidR="001C5195" w:rsidRPr="00B80CB1">
        <w:rPr>
          <w:rFonts w:asciiTheme="minorHAnsi" w:hAnsiTheme="minorHAnsi" w:cstheme="minorHAnsi"/>
          <w:sz w:val="24"/>
          <w:szCs w:val="24"/>
        </w:rPr>
        <w:t>/20</w:t>
      </w:r>
      <w:r w:rsidR="00B178C4">
        <w:rPr>
          <w:rFonts w:asciiTheme="minorHAnsi" w:hAnsiTheme="minorHAnsi" w:cstheme="minorHAnsi"/>
          <w:sz w:val="24"/>
          <w:szCs w:val="24"/>
        </w:rPr>
        <w:t>25</w:t>
      </w:r>
      <w:r w:rsidR="001C5195" w:rsidRPr="00B80CB1">
        <w:rPr>
          <w:rFonts w:asciiTheme="minorHAnsi" w:hAnsiTheme="minorHAnsi" w:cstheme="minorHAnsi"/>
          <w:sz w:val="24"/>
          <w:szCs w:val="24"/>
        </w:rPr>
        <w:t>/R/</w:t>
      </w:r>
      <w:proofErr w:type="spellStart"/>
      <w:r w:rsidR="001C5195" w:rsidRPr="00B80CB1">
        <w:rPr>
          <w:rFonts w:asciiTheme="minorHAnsi" w:hAnsiTheme="minorHAnsi" w:cstheme="minorHAnsi"/>
          <w:sz w:val="24"/>
          <w:szCs w:val="24"/>
        </w:rPr>
        <w:t>com</w:t>
      </w:r>
      <w:proofErr w:type="spellEnd"/>
      <w:r w:rsidR="001C5195" w:rsidRPr="00B80CB1">
        <w:rPr>
          <w:rFonts w:asciiTheme="minorHAnsi" w:hAnsiTheme="minorHAnsi" w:cstheme="minorHAnsi"/>
          <w:sz w:val="24"/>
          <w:szCs w:val="24"/>
        </w:rPr>
        <w:t xml:space="preserve"> e </w:t>
      </w:r>
      <w:proofErr w:type="spellStart"/>
      <w:r w:rsidR="001C5195" w:rsidRPr="00B80CB1">
        <w:rPr>
          <w:rFonts w:asciiTheme="minorHAnsi" w:hAnsiTheme="minorHAnsi" w:cstheme="minorHAnsi"/>
          <w:sz w:val="24"/>
          <w:szCs w:val="24"/>
        </w:rPr>
        <w:t>smi</w:t>
      </w:r>
      <w:proofErr w:type="spellEnd"/>
      <w:r w:rsidR="005B5BFF" w:rsidRPr="00B80CB1">
        <w:rPr>
          <w:rFonts w:asciiTheme="minorHAnsi" w:hAnsiTheme="minorHAnsi" w:cstheme="minorHAnsi"/>
          <w:sz w:val="24"/>
          <w:szCs w:val="24"/>
        </w:rPr>
        <w:t>.</w:t>
      </w:r>
      <w:r w:rsidR="001C5195" w:rsidRPr="00B80CB1">
        <w:rPr>
          <w:rFonts w:asciiTheme="minorHAnsi" w:hAnsiTheme="minorHAnsi" w:cstheme="minorHAnsi"/>
          <w:sz w:val="24"/>
          <w:szCs w:val="24"/>
        </w:rPr>
        <w:t xml:space="preserve"> </w:t>
      </w:r>
    </w:p>
    <w:p w14:paraId="042E0B96" w14:textId="0B47DEC6" w:rsidR="001C5195" w:rsidRPr="00BD628A" w:rsidRDefault="001C5195" w:rsidP="00474FA2">
      <w:pPr>
        <w:spacing w:before="120" w:after="120" w:line="240" w:lineRule="auto"/>
        <w:jc w:val="both"/>
        <w:rPr>
          <w:rFonts w:asciiTheme="minorHAnsi" w:hAnsiTheme="minorHAnsi" w:cstheme="minorHAnsi"/>
          <w:sz w:val="24"/>
          <w:szCs w:val="24"/>
        </w:rPr>
      </w:pPr>
      <w:r w:rsidRPr="00BD628A">
        <w:rPr>
          <w:rFonts w:asciiTheme="minorHAnsi" w:hAnsiTheme="minorHAnsi" w:cstheme="minorHAnsi"/>
          <w:sz w:val="24"/>
          <w:szCs w:val="24"/>
        </w:rPr>
        <w:t>Di seguito vengono illustrate nel dettaglio le modalità per la partecipazione all’</w:t>
      </w:r>
      <w:r w:rsidR="00E12561">
        <w:rPr>
          <w:rFonts w:asciiTheme="minorHAnsi" w:hAnsiTheme="minorHAnsi" w:cstheme="minorHAnsi"/>
          <w:sz w:val="24"/>
          <w:szCs w:val="24"/>
        </w:rPr>
        <w:t>I</w:t>
      </w:r>
      <w:r w:rsidRPr="00BD628A">
        <w:rPr>
          <w:rFonts w:asciiTheme="minorHAnsi" w:hAnsiTheme="minorHAnsi" w:cstheme="minorHAnsi"/>
          <w:sz w:val="24"/>
          <w:szCs w:val="24"/>
        </w:rPr>
        <w:t>ndagine e le istruzioni operative per l’effettuazione della stessa.</w:t>
      </w:r>
    </w:p>
    <w:p w14:paraId="757F2266" w14:textId="5F3A1729" w:rsidR="001C5195" w:rsidRPr="00BD628A" w:rsidRDefault="001C5195" w:rsidP="00474FA2">
      <w:pPr>
        <w:pStyle w:val="NormaleWeb"/>
        <w:spacing w:before="0" w:beforeAutospacing="0" w:after="0" w:afterAutospacing="0"/>
        <w:ind w:right="45"/>
        <w:rPr>
          <w:rFonts w:asciiTheme="minorHAnsi" w:hAnsiTheme="minorHAnsi" w:cstheme="minorHAnsi"/>
          <w:color w:val="auto"/>
        </w:rPr>
      </w:pPr>
      <w:r w:rsidRPr="00BD628A">
        <w:rPr>
          <w:rFonts w:asciiTheme="minorHAnsi" w:hAnsiTheme="minorHAnsi" w:cstheme="minorHAnsi"/>
          <w:color w:val="auto"/>
        </w:rPr>
        <w:t>Si rammenta che l’</w:t>
      </w:r>
      <w:r w:rsidR="004C2441">
        <w:rPr>
          <w:rFonts w:asciiTheme="minorHAnsi" w:hAnsiTheme="minorHAnsi" w:cstheme="minorHAnsi"/>
          <w:color w:val="auto"/>
        </w:rPr>
        <w:t>I</w:t>
      </w:r>
      <w:r w:rsidRPr="00BD628A">
        <w:rPr>
          <w:rFonts w:asciiTheme="minorHAnsi" w:hAnsiTheme="minorHAnsi" w:cstheme="minorHAnsi"/>
          <w:color w:val="auto"/>
        </w:rPr>
        <w:t>ndagine ha le seguenti caratteristiche:</w:t>
      </w:r>
    </w:p>
    <w:p w14:paraId="2321A116" w14:textId="13A87220" w:rsidR="001C5195" w:rsidRPr="00BD628A" w:rsidRDefault="000769D2" w:rsidP="00474FA2">
      <w:pPr>
        <w:numPr>
          <w:ilvl w:val="0"/>
          <w:numId w:val="10"/>
        </w:numPr>
        <w:spacing w:before="120" w:after="0" w:line="240" w:lineRule="auto"/>
        <w:jc w:val="both"/>
        <w:rPr>
          <w:rFonts w:asciiTheme="minorHAnsi" w:hAnsiTheme="minorHAnsi" w:cstheme="minorHAnsi"/>
          <w:color w:val="000000"/>
          <w:sz w:val="24"/>
          <w:szCs w:val="24"/>
        </w:rPr>
      </w:pPr>
      <w:r w:rsidRPr="000769D2">
        <w:rPr>
          <w:rFonts w:asciiTheme="minorHAnsi" w:hAnsiTheme="minorHAnsi" w:cstheme="minorHAnsi"/>
          <w:color w:val="000000"/>
          <w:sz w:val="24"/>
          <w:szCs w:val="24"/>
        </w:rPr>
        <w:t>viene effettuata dalla società Centro Statistica Aziendale S.r.l. incaricata dall’Autorità a seguito di aggiudicazione</w:t>
      </w:r>
      <w:r w:rsidR="003C175E">
        <w:rPr>
          <w:rStyle w:val="Rimandonotaapidipagina"/>
          <w:rFonts w:asciiTheme="minorHAnsi" w:hAnsiTheme="minorHAnsi"/>
          <w:color w:val="000000"/>
          <w:sz w:val="24"/>
          <w:szCs w:val="24"/>
        </w:rPr>
        <w:footnoteReference w:id="2"/>
      </w:r>
      <w:r w:rsidRPr="000769D2">
        <w:rPr>
          <w:rFonts w:asciiTheme="minorHAnsi" w:hAnsiTheme="minorHAnsi" w:cstheme="minorHAnsi"/>
          <w:color w:val="000000"/>
          <w:sz w:val="24"/>
          <w:szCs w:val="24"/>
        </w:rPr>
        <w:t xml:space="preserve"> della procedura di gara telematica aperta in ambito comunitario CIG BB39AEC35A, finalizzata all’affidamento dei servizi di ricerca di mercato per l’Autorità di Regolazione per Energia Reti e Ambiente in tema di qualità dei servizi, tutela e informazione dei consumatori, mercati energetici liberalizzati;</w:t>
      </w:r>
      <w:r w:rsidR="00CB32CF">
        <w:rPr>
          <w:rFonts w:asciiTheme="minorHAnsi" w:hAnsiTheme="minorHAnsi" w:cstheme="minorHAnsi"/>
          <w:color w:val="000000"/>
          <w:sz w:val="24"/>
          <w:szCs w:val="24"/>
        </w:rPr>
        <w:t xml:space="preserve"> </w:t>
      </w:r>
      <w:r w:rsidR="001C5195" w:rsidRPr="00BD628A">
        <w:rPr>
          <w:rFonts w:asciiTheme="minorHAnsi" w:hAnsiTheme="minorHAnsi" w:cstheme="minorHAnsi"/>
          <w:color w:val="000000"/>
          <w:sz w:val="24"/>
          <w:szCs w:val="24"/>
        </w:rPr>
        <w:t>in esito all’indagine per ogni venditore è determinato un valore stimato dell’indice complessivo di soddisfazione dei clienti ICS;</w:t>
      </w:r>
    </w:p>
    <w:p w14:paraId="5C2D8FB9" w14:textId="67E63081" w:rsidR="001C5195" w:rsidRPr="00A02561" w:rsidRDefault="007D1BCB" w:rsidP="00474FA2">
      <w:pPr>
        <w:numPr>
          <w:ilvl w:val="0"/>
          <w:numId w:val="10"/>
        </w:numPr>
        <w:spacing w:before="120" w:after="0" w:line="240" w:lineRule="auto"/>
        <w:jc w:val="both"/>
        <w:rPr>
          <w:rFonts w:asciiTheme="minorHAnsi" w:hAnsiTheme="minorHAnsi" w:cstheme="minorHAnsi"/>
          <w:color w:val="000000"/>
          <w:sz w:val="24"/>
          <w:szCs w:val="24"/>
        </w:rPr>
      </w:pPr>
      <w:r w:rsidRPr="00A02561">
        <w:rPr>
          <w:rFonts w:asciiTheme="minorHAnsi" w:hAnsiTheme="minorHAnsi" w:cstheme="minorHAnsi"/>
          <w:color w:val="000000"/>
          <w:sz w:val="24"/>
          <w:szCs w:val="24"/>
        </w:rPr>
        <w:t xml:space="preserve">vi </w:t>
      </w:r>
      <w:r w:rsidR="001C5195" w:rsidRPr="00A02561">
        <w:rPr>
          <w:rFonts w:asciiTheme="minorHAnsi" w:hAnsiTheme="minorHAnsi" w:cstheme="minorHAnsi"/>
          <w:color w:val="000000"/>
          <w:sz w:val="24"/>
          <w:szCs w:val="24"/>
        </w:rPr>
        <w:t xml:space="preserve">partecipano i venditori di energia elettrica e/o di gas </w:t>
      </w:r>
      <w:r w:rsidR="00C57F04">
        <w:rPr>
          <w:rFonts w:asciiTheme="minorHAnsi" w:hAnsiTheme="minorHAnsi" w:cstheme="minorHAnsi"/>
          <w:color w:val="000000"/>
          <w:sz w:val="24"/>
          <w:szCs w:val="24"/>
        </w:rPr>
        <w:t xml:space="preserve">con più di 50.000 clienti finali </w:t>
      </w:r>
      <w:r w:rsidR="001C5195" w:rsidRPr="00A02561">
        <w:rPr>
          <w:rFonts w:asciiTheme="minorHAnsi" w:hAnsiTheme="minorHAnsi" w:cstheme="minorHAnsi"/>
          <w:color w:val="000000"/>
          <w:sz w:val="24"/>
          <w:szCs w:val="24"/>
        </w:rPr>
        <w:t>che abbiano ricevuto, nell’anno precedente, un numero medio di chiamate telefoniche</w:t>
      </w:r>
      <w:r w:rsidR="00D2614E" w:rsidRPr="00A02561">
        <w:rPr>
          <w:rFonts w:asciiTheme="minorHAnsi" w:hAnsiTheme="minorHAnsi" w:cstheme="minorHAnsi"/>
          <w:color w:val="000000"/>
          <w:sz w:val="24"/>
          <w:szCs w:val="24"/>
        </w:rPr>
        <w:t>,</w:t>
      </w:r>
      <w:r w:rsidR="00C5292F" w:rsidRPr="00A02561">
        <w:rPr>
          <w:rFonts w:asciiTheme="minorHAnsi" w:hAnsiTheme="minorHAnsi" w:cstheme="minorHAnsi"/>
          <w:color w:val="000000"/>
          <w:sz w:val="24"/>
          <w:szCs w:val="24"/>
        </w:rPr>
        <w:t xml:space="preserve"> sufficiente a garantire la significatività statistica dei risultati dell’indagine</w:t>
      </w:r>
      <w:r w:rsidR="001C5195" w:rsidRPr="00A02561">
        <w:rPr>
          <w:rFonts w:asciiTheme="minorHAnsi" w:hAnsiTheme="minorHAnsi" w:cstheme="minorHAnsi"/>
          <w:color w:val="000000"/>
          <w:sz w:val="24"/>
          <w:szCs w:val="24"/>
        </w:rPr>
        <w:t>;</w:t>
      </w:r>
    </w:p>
    <w:p w14:paraId="5AEF9807" w14:textId="3AA262C1" w:rsidR="001C5195" w:rsidRPr="00BD628A" w:rsidRDefault="001C5195" w:rsidP="00474FA2">
      <w:pPr>
        <w:numPr>
          <w:ilvl w:val="0"/>
          <w:numId w:val="10"/>
        </w:numPr>
        <w:spacing w:before="120" w:after="0" w:line="240" w:lineRule="auto"/>
        <w:jc w:val="both"/>
        <w:rPr>
          <w:rFonts w:asciiTheme="minorHAnsi" w:hAnsiTheme="minorHAnsi" w:cstheme="minorHAnsi"/>
          <w:color w:val="000000"/>
          <w:sz w:val="24"/>
          <w:szCs w:val="24"/>
        </w:rPr>
      </w:pPr>
      <w:r w:rsidRPr="00BD628A">
        <w:rPr>
          <w:rFonts w:asciiTheme="minorHAnsi" w:hAnsiTheme="minorHAnsi" w:cstheme="minorHAnsi"/>
          <w:color w:val="000000"/>
          <w:sz w:val="24"/>
          <w:szCs w:val="24"/>
        </w:rPr>
        <w:t xml:space="preserve">è effettuata mediante la metodologia del </w:t>
      </w:r>
      <w:r w:rsidRPr="008C303D">
        <w:rPr>
          <w:rFonts w:asciiTheme="minorHAnsi" w:hAnsiTheme="minorHAnsi" w:cstheme="minorHAnsi"/>
          <w:i/>
          <w:iCs/>
          <w:color w:val="000000"/>
          <w:sz w:val="24"/>
          <w:szCs w:val="24"/>
        </w:rPr>
        <w:t>call-back</w:t>
      </w:r>
      <w:r w:rsidRPr="00BD628A">
        <w:rPr>
          <w:rFonts w:asciiTheme="minorHAnsi" w:hAnsiTheme="minorHAnsi" w:cstheme="minorHAnsi"/>
          <w:color w:val="000000"/>
          <w:sz w:val="24"/>
          <w:szCs w:val="24"/>
        </w:rPr>
        <w:t xml:space="preserve">, attraverso il campionamento, da liste fornite </w:t>
      </w:r>
      <w:r w:rsidR="005B5BFF" w:rsidRPr="00BD628A">
        <w:rPr>
          <w:rFonts w:asciiTheme="minorHAnsi" w:hAnsiTheme="minorHAnsi" w:cstheme="minorHAnsi"/>
          <w:color w:val="000000"/>
          <w:sz w:val="24"/>
          <w:szCs w:val="24"/>
        </w:rPr>
        <w:t xml:space="preserve">dai </w:t>
      </w:r>
      <w:r w:rsidR="00B77ADF" w:rsidRPr="00BD628A">
        <w:rPr>
          <w:rFonts w:asciiTheme="minorHAnsi" w:hAnsiTheme="minorHAnsi" w:cstheme="minorHAnsi"/>
          <w:color w:val="000000"/>
          <w:sz w:val="24"/>
          <w:szCs w:val="24"/>
        </w:rPr>
        <w:t xml:space="preserve">venditori </w:t>
      </w:r>
      <w:r w:rsidRPr="00BD628A">
        <w:rPr>
          <w:rFonts w:asciiTheme="minorHAnsi" w:hAnsiTheme="minorHAnsi" w:cstheme="minorHAnsi"/>
          <w:color w:val="000000"/>
          <w:sz w:val="24"/>
          <w:szCs w:val="24"/>
        </w:rPr>
        <w:t xml:space="preserve">che partecipano, dei clienti </w:t>
      </w:r>
      <w:r w:rsidR="007A7E46" w:rsidRPr="00BD628A">
        <w:rPr>
          <w:rFonts w:asciiTheme="minorHAnsi" w:hAnsiTheme="minorHAnsi" w:cstheme="minorHAnsi"/>
          <w:color w:val="000000"/>
          <w:sz w:val="24"/>
          <w:szCs w:val="24"/>
        </w:rPr>
        <w:t xml:space="preserve">finali </w:t>
      </w:r>
      <w:r w:rsidRPr="00BD628A">
        <w:rPr>
          <w:rFonts w:asciiTheme="minorHAnsi" w:hAnsiTheme="minorHAnsi" w:cstheme="minorHAnsi"/>
          <w:color w:val="000000"/>
          <w:sz w:val="24"/>
          <w:szCs w:val="24"/>
        </w:rPr>
        <w:t xml:space="preserve">che si sono rivolti ai </w:t>
      </w:r>
      <w:r w:rsidRPr="00966297">
        <w:rPr>
          <w:rFonts w:asciiTheme="minorHAnsi" w:hAnsiTheme="minorHAnsi" w:cstheme="minorHAnsi"/>
          <w:i/>
          <w:iCs/>
          <w:color w:val="000000"/>
          <w:sz w:val="24"/>
          <w:szCs w:val="24"/>
        </w:rPr>
        <w:t>call center</w:t>
      </w:r>
      <w:r w:rsidRPr="00BD628A">
        <w:rPr>
          <w:rFonts w:asciiTheme="minorHAnsi" w:hAnsiTheme="minorHAnsi" w:cstheme="minorHAnsi"/>
          <w:color w:val="000000"/>
          <w:sz w:val="24"/>
          <w:szCs w:val="24"/>
        </w:rPr>
        <w:t xml:space="preserve"> e che hanno parlato effettivamente con un operatore del </w:t>
      </w:r>
      <w:r w:rsidRPr="00966297">
        <w:rPr>
          <w:rFonts w:asciiTheme="minorHAnsi" w:hAnsiTheme="minorHAnsi" w:cstheme="minorHAnsi"/>
          <w:i/>
          <w:iCs/>
          <w:color w:val="000000"/>
          <w:sz w:val="24"/>
          <w:szCs w:val="24"/>
        </w:rPr>
        <w:t>call center</w:t>
      </w:r>
      <w:r w:rsidRPr="00BD628A">
        <w:rPr>
          <w:rFonts w:asciiTheme="minorHAnsi" w:hAnsiTheme="minorHAnsi" w:cstheme="minorHAnsi"/>
          <w:color w:val="000000"/>
          <w:sz w:val="24"/>
          <w:szCs w:val="24"/>
        </w:rPr>
        <w:t>;</w:t>
      </w:r>
    </w:p>
    <w:p w14:paraId="34A82CFE" w14:textId="23EE557A" w:rsidR="001C5195" w:rsidRPr="00BD628A" w:rsidRDefault="001C5195" w:rsidP="00474FA2">
      <w:pPr>
        <w:numPr>
          <w:ilvl w:val="0"/>
          <w:numId w:val="10"/>
        </w:numPr>
        <w:spacing w:before="120" w:after="0" w:line="240" w:lineRule="auto"/>
        <w:jc w:val="both"/>
        <w:rPr>
          <w:rFonts w:asciiTheme="minorHAnsi" w:hAnsiTheme="minorHAnsi" w:cstheme="minorHAnsi"/>
          <w:color w:val="000000"/>
          <w:sz w:val="24"/>
          <w:szCs w:val="24"/>
        </w:rPr>
      </w:pPr>
      <w:r w:rsidRPr="00BD628A">
        <w:rPr>
          <w:rFonts w:asciiTheme="minorHAnsi" w:hAnsiTheme="minorHAnsi" w:cstheme="minorHAnsi"/>
          <w:color w:val="000000"/>
          <w:sz w:val="24"/>
          <w:szCs w:val="24"/>
        </w:rPr>
        <w:t xml:space="preserve">la numerosità campionaria di base viene stabilita all’inizio di ciascuna </w:t>
      </w:r>
      <w:r w:rsidR="00C40BE3">
        <w:rPr>
          <w:rFonts w:asciiTheme="minorHAnsi" w:hAnsiTheme="minorHAnsi" w:cstheme="minorHAnsi"/>
          <w:color w:val="000000"/>
          <w:sz w:val="24"/>
          <w:szCs w:val="24"/>
        </w:rPr>
        <w:t>I</w:t>
      </w:r>
      <w:r w:rsidRPr="00BD628A">
        <w:rPr>
          <w:rFonts w:asciiTheme="minorHAnsi" w:hAnsiTheme="minorHAnsi" w:cstheme="minorHAnsi"/>
          <w:color w:val="000000"/>
          <w:sz w:val="24"/>
          <w:szCs w:val="24"/>
        </w:rPr>
        <w:t xml:space="preserve">ndagine in base al numero di </w:t>
      </w:r>
      <w:r w:rsidR="00AC0E82">
        <w:rPr>
          <w:rFonts w:asciiTheme="minorHAnsi" w:hAnsiTheme="minorHAnsi" w:cstheme="minorHAnsi"/>
          <w:color w:val="000000"/>
          <w:sz w:val="24"/>
          <w:szCs w:val="24"/>
        </w:rPr>
        <w:t xml:space="preserve">aziende di vendita </w:t>
      </w:r>
      <w:r w:rsidRPr="00BD628A">
        <w:rPr>
          <w:rFonts w:asciiTheme="minorHAnsi" w:hAnsiTheme="minorHAnsi" w:cstheme="minorHAnsi"/>
          <w:color w:val="000000"/>
          <w:sz w:val="24"/>
          <w:szCs w:val="24"/>
        </w:rPr>
        <w:t>partecipanti e al numero di clienti serviti da ciascun</w:t>
      </w:r>
      <w:r w:rsidR="00B77ADF" w:rsidRPr="00BD628A">
        <w:rPr>
          <w:rFonts w:asciiTheme="minorHAnsi" w:hAnsiTheme="minorHAnsi" w:cstheme="minorHAnsi"/>
          <w:color w:val="000000"/>
          <w:sz w:val="24"/>
          <w:szCs w:val="24"/>
        </w:rPr>
        <w:t xml:space="preserve"> venditore</w:t>
      </w:r>
      <w:r w:rsidR="00141B7A" w:rsidRPr="00BD628A">
        <w:rPr>
          <w:rFonts w:asciiTheme="minorHAnsi" w:hAnsiTheme="minorHAnsi" w:cstheme="minorHAnsi"/>
          <w:color w:val="000000"/>
          <w:sz w:val="24"/>
          <w:szCs w:val="24"/>
        </w:rPr>
        <w:t>,</w:t>
      </w:r>
      <w:r w:rsidRPr="00BD628A">
        <w:rPr>
          <w:rFonts w:asciiTheme="minorHAnsi" w:hAnsiTheme="minorHAnsi" w:cstheme="minorHAnsi"/>
          <w:color w:val="000000"/>
          <w:sz w:val="24"/>
          <w:szCs w:val="24"/>
        </w:rPr>
        <w:t xml:space="preserve"> con modalità tali da garantire adeguata rappresentatività del campione di interviste; </w:t>
      </w:r>
    </w:p>
    <w:p w14:paraId="32D2EE0E" w14:textId="77777777" w:rsidR="001C5195" w:rsidRPr="00BD628A" w:rsidRDefault="001C5195" w:rsidP="00474FA2">
      <w:pPr>
        <w:numPr>
          <w:ilvl w:val="0"/>
          <w:numId w:val="10"/>
        </w:numPr>
        <w:spacing w:before="120" w:after="0" w:line="240" w:lineRule="auto"/>
        <w:jc w:val="both"/>
        <w:rPr>
          <w:rFonts w:asciiTheme="minorHAnsi" w:hAnsiTheme="minorHAnsi" w:cstheme="minorHAnsi"/>
          <w:color w:val="000000"/>
          <w:sz w:val="24"/>
          <w:szCs w:val="24"/>
        </w:rPr>
      </w:pPr>
      <w:r w:rsidRPr="00BD628A">
        <w:rPr>
          <w:rFonts w:asciiTheme="minorHAnsi" w:hAnsiTheme="minorHAnsi" w:cstheme="minorHAnsi"/>
          <w:color w:val="000000"/>
          <w:sz w:val="24"/>
          <w:szCs w:val="24"/>
        </w:rPr>
        <w:t>è prevista la possibilit</w:t>
      </w:r>
      <w:r w:rsidR="00B77ADF" w:rsidRPr="00BD628A">
        <w:rPr>
          <w:rFonts w:asciiTheme="minorHAnsi" w:hAnsiTheme="minorHAnsi" w:cstheme="minorHAnsi"/>
          <w:color w:val="000000"/>
          <w:sz w:val="24"/>
          <w:szCs w:val="24"/>
        </w:rPr>
        <w:t xml:space="preserve">à per i venditori </w:t>
      </w:r>
      <w:r w:rsidRPr="00BD628A">
        <w:rPr>
          <w:rFonts w:asciiTheme="minorHAnsi" w:hAnsiTheme="minorHAnsi" w:cstheme="minorHAnsi"/>
          <w:color w:val="000000"/>
          <w:sz w:val="24"/>
          <w:szCs w:val="24"/>
        </w:rPr>
        <w:t>partecipanti di aumentare il numero delle interviste effettuate rispetto alla quota prevista dall’Autorità</w:t>
      </w:r>
      <w:r w:rsidR="005B5BFF" w:rsidRPr="00BD628A">
        <w:rPr>
          <w:rFonts w:asciiTheme="minorHAnsi" w:hAnsiTheme="minorHAnsi" w:cstheme="minorHAnsi"/>
          <w:color w:val="000000"/>
          <w:sz w:val="24"/>
          <w:szCs w:val="24"/>
        </w:rPr>
        <w:t xml:space="preserve"> (</w:t>
      </w:r>
      <w:r w:rsidRPr="00BD628A">
        <w:rPr>
          <w:rFonts w:asciiTheme="minorHAnsi" w:hAnsiTheme="minorHAnsi" w:cstheme="minorHAnsi"/>
          <w:color w:val="000000"/>
          <w:sz w:val="24"/>
          <w:szCs w:val="24"/>
        </w:rPr>
        <w:t>determinata in base ai criteri numero di aziende partecipanti e al numero di clienti serviti)</w:t>
      </w:r>
      <w:r w:rsidR="00D2614E" w:rsidRPr="00BD628A">
        <w:rPr>
          <w:rFonts w:asciiTheme="minorHAnsi" w:hAnsiTheme="minorHAnsi" w:cstheme="minorHAnsi"/>
          <w:color w:val="000000"/>
          <w:sz w:val="24"/>
          <w:szCs w:val="24"/>
        </w:rPr>
        <w:t>,</w:t>
      </w:r>
      <w:r w:rsidRPr="00BD628A">
        <w:rPr>
          <w:rFonts w:asciiTheme="minorHAnsi" w:hAnsiTheme="minorHAnsi" w:cstheme="minorHAnsi"/>
          <w:color w:val="000000"/>
          <w:sz w:val="24"/>
          <w:szCs w:val="24"/>
        </w:rPr>
        <w:t xml:space="preserve"> acquistando a proprie spese </w:t>
      </w:r>
      <w:r w:rsidRPr="00BD628A">
        <w:rPr>
          <w:rFonts w:asciiTheme="minorHAnsi" w:hAnsiTheme="minorHAnsi" w:cstheme="minorHAnsi"/>
          <w:b/>
          <w:bCs/>
          <w:color w:val="000000"/>
          <w:sz w:val="24"/>
          <w:szCs w:val="24"/>
        </w:rPr>
        <w:t>lotti di interviste aggiuntive</w:t>
      </w:r>
      <w:r w:rsidRPr="00BD628A">
        <w:rPr>
          <w:rFonts w:asciiTheme="minorHAnsi" w:hAnsiTheme="minorHAnsi" w:cstheme="minorHAnsi"/>
          <w:color w:val="000000"/>
          <w:sz w:val="24"/>
          <w:szCs w:val="24"/>
        </w:rPr>
        <w:t xml:space="preserve"> (uno o più lotti, multipli di n. 300 che verranno effettuate con la stessa metodologia).</w:t>
      </w:r>
    </w:p>
    <w:p w14:paraId="61036A7F" w14:textId="77777777" w:rsidR="001C5195" w:rsidRPr="00BD628A" w:rsidRDefault="001C5195" w:rsidP="00474FA2">
      <w:pPr>
        <w:pStyle w:val="NormaleWeb"/>
        <w:spacing w:before="0" w:beforeAutospacing="0" w:after="0" w:afterAutospacing="0"/>
        <w:ind w:right="45"/>
        <w:rPr>
          <w:rFonts w:asciiTheme="minorHAnsi" w:hAnsiTheme="minorHAnsi" w:cstheme="minorHAnsi"/>
          <w:color w:val="auto"/>
        </w:rPr>
      </w:pPr>
    </w:p>
    <w:p w14:paraId="5B197B0D" w14:textId="02F1D7CB" w:rsidR="001C5195" w:rsidRPr="00BD628A" w:rsidRDefault="001C5195">
      <w:pPr>
        <w:pStyle w:val="NormaleWeb"/>
        <w:spacing w:before="0" w:beforeAutospacing="0" w:after="0" w:afterAutospacing="0"/>
        <w:ind w:right="45"/>
        <w:rPr>
          <w:rFonts w:asciiTheme="minorHAnsi" w:hAnsiTheme="minorHAnsi" w:cstheme="minorHAnsi"/>
          <w:color w:val="auto"/>
        </w:rPr>
      </w:pPr>
      <w:r w:rsidRPr="00BD628A">
        <w:rPr>
          <w:rFonts w:asciiTheme="minorHAnsi" w:hAnsiTheme="minorHAnsi" w:cstheme="minorHAnsi"/>
          <w:color w:val="auto"/>
        </w:rPr>
        <w:t xml:space="preserve">Le presenti istruzioni operative sono valide </w:t>
      </w:r>
      <w:r w:rsidR="00BA6071" w:rsidRPr="00BD628A">
        <w:rPr>
          <w:rFonts w:asciiTheme="minorHAnsi" w:hAnsiTheme="minorHAnsi" w:cstheme="minorHAnsi"/>
          <w:color w:val="auto"/>
        </w:rPr>
        <w:t>per l</w:t>
      </w:r>
      <w:r w:rsidRPr="00BD628A">
        <w:rPr>
          <w:rFonts w:asciiTheme="minorHAnsi" w:hAnsiTheme="minorHAnsi" w:cstheme="minorHAnsi"/>
          <w:color w:val="auto"/>
        </w:rPr>
        <w:t>’</w:t>
      </w:r>
      <w:r w:rsidR="000D0D6B" w:rsidRPr="00BD628A">
        <w:rPr>
          <w:rFonts w:asciiTheme="minorHAnsi" w:hAnsiTheme="minorHAnsi" w:cstheme="minorHAnsi"/>
          <w:color w:val="auto"/>
        </w:rPr>
        <w:t>e</w:t>
      </w:r>
      <w:r w:rsidR="00BA6071" w:rsidRPr="00BD628A">
        <w:rPr>
          <w:rFonts w:asciiTheme="minorHAnsi" w:hAnsiTheme="minorHAnsi" w:cstheme="minorHAnsi"/>
          <w:color w:val="auto"/>
        </w:rPr>
        <w:t xml:space="preserve">dizione </w:t>
      </w:r>
      <w:r w:rsidR="000D0D6B" w:rsidRPr="00BD628A">
        <w:rPr>
          <w:rFonts w:asciiTheme="minorHAnsi" w:hAnsiTheme="minorHAnsi" w:cstheme="minorHAnsi"/>
          <w:color w:val="auto"/>
        </w:rPr>
        <w:t>dell’</w:t>
      </w:r>
      <w:r w:rsidR="00A8540C">
        <w:rPr>
          <w:rFonts w:asciiTheme="minorHAnsi" w:hAnsiTheme="minorHAnsi" w:cstheme="minorHAnsi"/>
          <w:color w:val="auto"/>
        </w:rPr>
        <w:t>I</w:t>
      </w:r>
      <w:r w:rsidRPr="00BD628A">
        <w:rPr>
          <w:rFonts w:asciiTheme="minorHAnsi" w:hAnsiTheme="minorHAnsi" w:cstheme="minorHAnsi"/>
          <w:color w:val="auto"/>
        </w:rPr>
        <w:t xml:space="preserve">ndagine che viene effettuata </w:t>
      </w:r>
      <w:r w:rsidR="004631B8" w:rsidRPr="00BD628A">
        <w:rPr>
          <w:rFonts w:asciiTheme="minorHAnsi" w:hAnsiTheme="minorHAnsi" w:cstheme="minorHAnsi"/>
          <w:color w:val="auto"/>
        </w:rPr>
        <w:t xml:space="preserve">nell’anno </w:t>
      </w:r>
      <w:r w:rsidR="00253B7D" w:rsidRPr="00BD628A">
        <w:rPr>
          <w:rFonts w:asciiTheme="minorHAnsi" w:hAnsiTheme="minorHAnsi" w:cstheme="minorHAnsi"/>
          <w:color w:val="auto"/>
        </w:rPr>
        <w:t>202</w:t>
      </w:r>
      <w:r w:rsidR="00253B7D">
        <w:rPr>
          <w:rFonts w:asciiTheme="minorHAnsi" w:hAnsiTheme="minorHAnsi" w:cstheme="minorHAnsi"/>
          <w:color w:val="auto"/>
        </w:rPr>
        <w:t>6</w:t>
      </w:r>
      <w:r w:rsidR="00253B7D" w:rsidRPr="00BD628A">
        <w:rPr>
          <w:rFonts w:asciiTheme="minorHAnsi" w:hAnsiTheme="minorHAnsi" w:cstheme="minorHAnsi"/>
          <w:color w:val="auto"/>
        </w:rPr>
        <w:t xml:space="preserve"> </w:t>
      </w:r>
      <w:r w:rsidRPr="00BD628A">
        <w:rPr>
          <w:rFonts w:asciiTheme="minorHAnsi" w:hAnsiTheme="minorHAnsi" w:cstheme="minorHAnsi"/>
          <w:color w:val="auto"/>
        </w:rPr>
        <w:t xml:space="preserve">e tengono conto dell’esperienza delle </w:t>
      </w:r>
      <w:r w:rsidR="001026A4">
        <w:rPr>
          <w:rFonts w:asciiTheme="minorHAnsi" w:hAnsiTheme="minorHAnsi" w:cstheme="minorHAnsi"/>
          <w:color w:val="auto"/>
        </w:rPr>
        <w:t>I</w:t>
      </w:r>
      <w:r w:rsidRPr="00BD628A">
        <w:rPr>
          <w:rFonts w:asciiTheme="minorHAnsi" w:hAnsiTheme="minorHAnsi" w:cstheme="minorHAnsi"/>
          <w:color w:val="auto"/>
        </w:rPr>
        <w:t xml:space="preserve">ndagini svolte precedentemente. </w:t>
      </w:r>
    </w:p>
    <w:p w14:paraId="7B9297A8" w14:textId="035E276F" w:rsidR="001C5195" w:rsidRPr="00BD628A" w:rsidRDefault="002D0FC4" w:rsidP="00540703">
      <w:pPr>
        <w:pStyle w:val="NormaleWeb"/>
        <w:numPr>
          <w:ilvl w:val="0"/>
          <w:numId w:val="9"/>
        </w:numPr>
        <w:tabs>
          <w:tab w:val="clear" w:pos="927"/>
          <w:tab w:val="num" w:pos="540"/>
        </w:tabs>
        <w:spacing w:before="360" w:beforeAutospacing="0" w:after="0" w:afterAutospacing="0"/>
        <w:ind w:left="425" w:right="45" w:hanging="425"/>
        <w:rPr>
          <w:rFonts w:asciiTheme="minorHAnsi" w:hAnsiTheme="minorHAnsi" w:cstheme="minorHAnsi"/>
          <w:color w:val="auto"/>
        </w:rPr>
      </w:pPr>
      <w:r>
        <w:rPr>
          <w:rFonts w:asciiTheme="minorHAnsi" w:hAnsiTheme="minorHAnsi" w:cstheme="minorHAnsi"/>
          <w:b/>
          <w:bCs/>
          <w:color w:val="auto"/>
        </w:rPr>
        <w:t xml:space="preserve">Aziende di vendita </w:t>
      </w:r>
      <w:r w:rsidR="001C5195" w:rsidRPr="00BD628A">
        <w:rPr>
          <w:rFonts w:asciiTheme="minorHAnsi" w:hAnsiTheme="minorHAnsi" w:cstheme="minorHAnsi"/>
          <w:b/>
          <w:bCs/>
          <w:color w:val="auto"/>
        </w:rPr>
        <w:t>coinvolt</w:t>
      </w:r>
      <w:r>
        <w:rPr>
          <w:rFonts w:asciiTheme="minorHAnsi" w:hAnsiTheme="minorHAnsi" w:cstheme="minorHAnsi"/>
          <w:b/>
          <w:bCs/>
          <w:color w:val="auto"/>
        </w:rPr>
        <w:t>e</w:t>
      </w:r>
      <w:r w:rsidR="001C5195" w:rsidRPr="00BD628A">
        <w:rPr>
          <w:rFonts w:asciiTheme="minorHAnsi" w:hAnsiTheme="minorHAnsi" w:cstheme="minorHAnsi"/>
          <w:b/>
          <w:bCs/>
          <w:color w:val="auto"/>
        </w:rPr>
        <w:t xml:space="preserve"> nell’indagine </w:t>
      </w:r>
    </w:p>
    <w:p w14:paraId="41D1047D" w14:textId="2FEAA533" w:rsidR="001C5195" w:rsidRPr="004C7582" w:rsidRDefault="00AC5E7B" w:rsidP="00474FA2">
      <w:pPr>
        <w:spacing w:before="120" w:line="240" w:lineRule="auto"/>
        <w:jc w:val="both"/>
        <w:rPr>
          <w:rFonts w:asciiTheme="minorHAnsi" w:hAnsiTheme="minorHAnsi" w:cstheme="minorHAnsi"/>
          <w:color w:val="000000"/>
          <w:sz w:val="24"/>
          <w:szCs w:val="24"/>
        </w:rPr>
      </w:pPr>
      <w:r w:rsidRPr="004C7582">
        <w:rPr>
          <w:rFonts w:asciiTheme="minorHAnsi" w:hAnsiTheme="minorHAnsi" w:cstheme="minorHAnsi"/>
          <w:color w:val="000000"/>
          <w:sz w:val="24"/>
          <w:szCs w:val="24"/>
        </w:rPr>
        <w:t xml:space="preserve">Partecipano all’indagine i venditori di energia elettrica e/o di gas </w:t>
      </w:r>
      <w:r w:rsidR="00D9188B">
        <w:rPr>
          <w:rFonts w:asciiTheme="minorHAnsi" w:hAnsiTheme="minorHAnsi" w:cstheme="minorHAnsi"/>
          <w:color w:val="000000"/>
          <w:sz w:val="24"/>
          <w:szCs w:val="24"/>
        </w:rPr>
        <w:t xml:space="preserve">con più di 50.000 clienti finali </w:t>
      </w:r>
      <w:r w:rsidRPr="004C7582">
        <w:rPr>
          <w:rFonts w:asciiTheme="minorHAnsi" w:hAnsiTheme="minorHAnsi" w:cstheme="minorHAnsi"/>
          <w:color w:val="000000"/>
          <w:sz w:val="24"/>
          <w:szCs w:val="24"/>
        </w:rPr>
        <w:t>che abbiano ricevuto, nell’anno precedente, un numero medio di chiamate telefoniche, sufficiente a garantire la significatività statistica dei risultati dell’indagine</w:t>
      </w:r>
      <w:r w:rsidR="001C5195" w:rsidRPr="004C7582">
        <w:rPr>
          <w:rFonts w:asciiTheme="minorHAnsi" w:hAnsiTheme="minorHAnsi" w:cstheme="minorHAnsi"/>
          <w:sz w:val="24"/>
          <w:szCs w:val="24"/>
        </w:rPr>
        <w:t>.</w:t>
      </w:r>
      <w:r w:rsidR="00CC1064" w:rsidRPr="004C7582">
        <w:rPr>
          <w:rFonts w:asciiTheme="minorHAnsi" w:hAnsiTheme="minorHAnsi" w:cstheme="minorHAnsi"/>
          <w:sz w:val="24"/>
          <w:szCs w:val="24"/>
        </w:rPr>
        <w:t xml:space="preserve"> La numerosità campionaria di base è stabilita all’inizio di ciascuna indagine in base al numero di aziende partecipanti, al numero medio di chiamate telefoniche dichiarate dalle aziende nell’ anno 2025 e al numero di clienti serviti, in modo tale da garantire la significatività statistica delle stime campionarie</w:t>
      </w:r>
      <w:r w:rsidR="004C7582" w:rsidRPr="004C7582">
        <w:rPr>
          <w:rFonts w:asciiTheme="minorHAnsi" w:hAnsiTheme="minorHAnsi" w:cstheme="minorHAnsi"/>
          <w:sz w:val="24"/>
          <w:szCs w:val="24"/>
        </w:rPr>
        <w:t>.</w:t>
      </w:r>
    </w:p>
    <w:p w14:paraId="73AE6B6F" w14:textId="71E2E564" w:rsidR="001C5195" w:rsidRPr="00BD628A" w:rsidRDefault="001C5195" w:rsidP="00540703">
      <w:pPr>
        <w:pStyle w:val="NormaleWeb"/>
        <w:numPr>
          <w:ilvl w:val="0"/>
          <w:numId w:val="9"/>
        </w:numPr>
        <w:tabs>
          <w:tab w:val="clear" w:pos="927"/>
          <w:tab w:val="num" w:pos="540"/>
        </w:tabs>
        <w:spacing w:before="360" w:beforeAutospacing="0" w:after="0" w:afterAutospacing="0"/>
        <w:ind w:left="425" w:right="45" w:hanging="425"/>
        <w:rPr>
          <w:rFonts w:asciiTheme="minorHAnsi" w:hAnsiTheme="minorHAnsi" w:cstheme="minorHAnsi"/>
          <w:color w:val="auto"/>
        </w:rPr>
      </w:pPr>
      <w:r w:rsidRPr="00BD628A">
        <w:rPr>
          <w:rFonts w:asciiTheme="minorHAnsi" w:hAnsiTheme="minorHAnsi" w:cstheme="minorHAnsi"/>
          <w:b/>
          <w:bCs/>
          <w:color w:val="auto"/>
        </w:rPr>
        <w:t xml:space="preserve">Comunicazione di dati necessari per </w:t>
      </w:r>
      <w:r w:rsidR="00166E37" w:rsidRPr="00BD628A">
        <w:rPr>
          <w:rFonts w:asciiTheme="minorHAnsi" w:hAnsiTheme="minorHAnsi" w:cstheme="minorHAnsi"/>
          <w:b/>
          <w:bCs/>
          <w:color w:val="auto"/>
        </w:rPr>
        <w:t>la partecipazione a</w:t>
      </w:r>
      <w:r w:rsidRPr="00BD628A">
        <w:rPr>
          <w:rFonts w:asciiTheme="minorHAnsi" w:hAnsiTheme="minorHAnsi" w:cstheme="minorHAnsi"/>
          <w:b/>
          <w:bCs/>
          <w:color w:val="auto"/>
        </w:rPr>
        <w:t>ll’</w:t>
      </w:r>
      <w:r w:rsidR="00C64E90">
        <w:rPr>
          <w:rFonts w:asciiTheme="minorHAnsi" w:hAnsiTheme="minorHAnsi" w:cstheme="minorHAnsi"/>
          <w:b/>
          <w:bCs/>
          <w:color w:val="auto"/>
        </w:rPr>
        <w:t>I</w:t>
      </w:r>
      <w:r w:rsidRPr="00BD628A">
        <w:rPr>
          <w:rFonts w:asciiTheme="minorHAnsi" w:hAnsiTheme="minorHAnsi" w:cstheme="minorHAnsi"/>
          <w:b/>
          <w:bCs/>
          <w:color w:val="auto"/>
        </w:rPr>
        <w:t>ndagine (</w:t>
      </w:r>
      <w:r w:rsidR="00166E37" w:rsidRPr="00BD628A">
        <w:rPr>
          <w:rFonts w:asciiTheme="minorHAnsi" w:hAnsiTheme="minorHAnsi" w:cstheme="minorHAnsi"/>
          <w:b/>
          <w:bCs/>
          <w:color w:val="auto"/>
        </w:rPr>
        <w:t>M</w:t>
      </w:r>
      <w:r w:rsidRPr="00BD628A">
        <w:rPr>
          <w:rFonts w:asciiTheme="minorHAnsi" w:hAnsiTheme="minorHAnsi" w:cstheme="minorHAnsi"/>
          <w:b/>
          <w:bCs/>
          <w:color w:val="auto"/>
        </w:rPr>
        <w:t>odulo per la partecipazione all’</w:t>
      </w:r>
      <w:r w:rsidR="00C64E90">
        <w:rPr>
          <w:rFonts w:asciiTheme="minorHAnsi" w:hAnsiTheme="minorHAnsi" w:cstheme="minorHAnsi"/>
          <w:b/>
          <w:bCs/>
          <w:color w:val="auto"/>
        </w:rPr>
        <w:t>I</w:t>
      </w:r>
      <w:r w:rsidRPr="00BD628A">
        <w:rPr>
          <w:rFonts w:asciiTheme="minorHAnsi" w:hAnsiTheme="minorHAnsi" w:cstheme="minorHAnsi"/>
          <w:b/>
          <w:bCs/>
          <w:color w:val="auto"/>
        </w:rPr>
        <w:t>ndagine)</w:t>
      </w:r>
    </w:p>
    <w:p w14:paraId="055C6A9A" w14:textId="50453433" w:rsidR="001C5195" w:rsidRPr="00BD628A" w:rsidRDefault="001C5195" w:rsidP="001C5195">
      <w:pPr>
        <w:pStyle w:val="NormaleWeb"/>
        <w:spacing w:before="120" w:beforeAutospacing="0" w:after="0" w:afterAutospacing="0"/>
        <w:ind w:right="44"/>
        <w:rPr>
          <w:rFonts w:asciiTheme="minorHAnsi" w:hAnsiTheme="minorHAnsi" w:cstheme="minorHAnsi"/>
          <w:color w:val="auto"/>
        </w:rPr>
      </w:pPr>
      <w:r w:rsidRPr="00BD628A">
        <w:rPr>
          <w:rFonts w:asciiTheme="minorHAnsi" w:hAnsiTheme="minorHAnsi" w:cstheme="minorHAnsi"/>
          <w:color w:val="auto"/>
        </w:rPr>
        <w:t>I venditori di energia elettrica e/o di gas che partecipano all’</w:t>
      </w:r>
      <w:r w:rsidR="00C64E90">
        <w:rPr>
          <w:rFonts w:asciiTheme="minorHAnsi" w:hAnsiTheme="minorHAnsi" w:cstheme="minorHAnsi"/>
          <w:color w:val="auto"/>
        </w:rPr>
        <w:t>I</w:t>
      </w:r>
      <w:r w:rsidRPr="00BD628A">
        <w:rPr>
          <w:rFonts w:asciiTheme="minorHAnsi" w:hAnsiTheme="minorHAnsi" w:cstheme="minorHAnsi"/>
          <w:color w:val="auto"/>
        </w:rPr>
        <w:t>ndagine</w:t>
      </w:r>
      <w:r w:rsidR="00DF3CFB" w:rsidRPr="00BD628A">
        <w:rPr>
          <w:rFonts w:asciiTheme="minorHAnsi" w:hAnsiTheme="minorHAnsi" w:cstheme="minorHAnsi"/>
          <w:color w:val="auto"/>
        </w:rPr>
        <w:t xml:space="preserve"> verranno abilitati all’accesso all’</w:t>
      </w:r>
      <w:r w:rsidR="00C35AE8">
        <w:rPr>
          <w:rFonts w:asciiTheme="minorHAnsi" w:hAnsiTheme="minorHAnsi" w:cstheme="minorHAnsi"/>
          <w:color w:val="auto"/>
        </w:rPr>
        <w:t>area</w:t>
      </w:r>
      <w:r w:rsidR="00DF3CFB" w:rsidRPr="00BD628A">
        <w:rPr>
          <w:rFonts w:asciiTheme="minorHAnsi" w:hAnsiTheme="minorHAnsi" w:cstheme="minorHAnsi"/>
          <w:color w:val="auto"/>
        </w:rPr>
        <w:t xml:space="preserve"> operativa </w:t>
      </w:r>
      <w:r w:rsidR="00DB39D9">
        <w:rPr>
          <w:rFonts w:asciiTheme="minorHAnsi" w:hAnsiTheme="minorHAnsi" w:cstheme="minorHAnsi"/>
          <w:color w:val="auto"/>
        </w:rPr>
        <w:t xml:space="preserve">in base ai dati </w:t>
      </w:r>
      <w:r w:rsidR="009435DA">
        <w:rPr>
          <w:rFonts w:asciiTheme="minorHAnsi" w:hAnsiTheme="minorHAnsi" w:cstheme="minorHAnsi"/>
          <w:color w:val="auto"/>
        </w:rPr>
        <w:t xml:space="preserve">di qualità dei servizi telefonici </w:t>
      </w:r>
      <w:r w:rsidR="00DB39D9">
        <w:rPr>
          <w:rFonts w:asciiTheme="minorHAnsi" w:hAnsiTheme="minorHAnsi" w:cstheme="minorHAnsi"/>
          <w:color w:val="auto"/>
        </w:rPr>
        <w:t xml:space="preserve">comunicati per il 2025 </w:t>
      </w:r>
      <w:r w:rsidR="00DF3CFB" w:rsidRPr="00BD628A">
        <w:rPr>
          <w:rFonts w:asciiTheme="minorHAnsi" w:hAnsiTheme="minorHAnsi" w:cstheme="minorHAnsi"/>
          <w:color w:val="auto"/>
        </w:rPr>
        <w:t xml:space="preserve">e </w:t>
      </w:r>
      <w:r w:rsidRPr="00BD628A">
        <w:rPr>
          <w:rFonts w:asciiTheme="minorHAnsi" w:hAnsiTheme="minorHAnsi" w:cstheme="minorHAnsi"/>
          <w:color w:val="auto"/>
        </w:rPr>
        <w:t xml:space="preserve">trasmettono le </w:t>
      </w:r>
      <w:r w:rsidR="00DF3CFB" w:rsidRPr="00BD628A">
        <w:rPr>
          <w:rFonts w:asciiTheme="minorHAnsi" w:hAnsiTheme="minorHAnsi" w:cstheme="minorHAnsi"/>
          <w:color w:val="auto"/>
        </w:rPr>
        <w:t xml:space="preserve">sole </w:t>
      </w:r>
      <w:r w:rsidRPr="00BD628A">
        <w:rPr>
          <w:rFonts w:asciiTheme="minorHAnsi" w:hAnsiTheme="minorHAnsi" w:cstheme="minorHAnsi"/>
          <w:color w:val="auto"/>
        </w:rPr>
        <w:t>informazioni di base necessarie</w:t>
      </w:r>
      <w:r w:rsidR="00D3448F">
        <w:rPr>
          <w:rFonts w:asciiTheme="minorHAnsi" w:hAnsiTheme="minorHAnsi" w:cstheme="minorHAnsi"/>
          <w:color w:val="auto"/>
        </w:rPr>
        <w:t xml:space="preserve"> per lo svolgimento dell’indagine</w:t>
      </w:r>
      <w:r w:rsidR="00D2614E" w:rsidRPr="00BD628A">
        <w:rPr>
          <w:rFonts w:asciiTheme="minorHAnsi" w:hAnsiTheme="minorHAnsi" w:cstheme="minorHAnsi"/>
          <w:color w:val="auto"/>
        </w:rPr>
        <w:t>,</w:t>
      </w:r>
      <w:r w:rsidRPr="00BD628A">
        <w:rPr>
          <w:rFonts w:asciiTheme="minorHAnsi" w:hAnsiTheme="minorHAnsi" w:cstheme="minorHAnsi"/>
          <w:color w:val="auto"/>
        </w:rPr>
        <w:t xml:space="preserve"> compilando il modulo per la partecipazione (</w:t>
      </w:r>
      <w:r w:rsidR="00FF66C3" w:rsidRPr="00BD628A">
        <w:rPr>
          <w:rFonts w:asciiTheme="minorHAnsi" w:hAnsiTheme="minorHAnsi" w:cstheme="minorHAnsi"/>
          <w:i/>
          <w:color w:val="auto"/>
        </w:rPr>
        <w:t xml:space="preserve">Allegato </w:t>
      </w:r>
      <w:r w:rsidR="005E72ED" w:rsidRPr="00BD628A">
        <w:rPr>
          <w:rFonts w:asciiTheme="minorHAnsi" w:hAnsiTheme="minorHAnsi" w:cstheme="minorHAnsi"/>
          <w:i/>
          <w:color w:val="auto"/>
        </w:rPr>
        <w:t>1</w:t>
      </w:r>
      <w:r w:rsidR="00FF66C3" w:rsidRPr="00BD628A">
        <w:rPr>
          <w:rFonts w:asciiTheme="minorHAnsi" w:hAnsiTheme="minorHAnsi" w:cstheme="minorHAnsi"/>
          <w:color w:val="auto"/>
        </w:rPr>
        <w:t>).</w:t>
      </w:r>
    </w:p>
    <w:p w14:paraId="4572515D" w14:textId="33C7C0FD" w:rsidR="00DF3CFB" w:rsidRPr="00BD628A" w:rsidRDefault="00DF3CFB" w:rsidP="001C5195">
      <w:pPr>
        <w:pStyle w:val="NormaleWeb"/>
        <w:spacing w:before="120" w:beforeAutospacing="0" w:after="0" w:afterAutospacing="0"/>
        <w:ind w:right="44"/>
        <w:rPr>
          <w:rFonts w:asciiTheme="minorHAnsi" w:hAnsiTheme="minorHAnsi" w:cstheme="minorHAnsi"/>
          <w:color w:val="auto"/>
        </w:rPr>
      </w:pPr>
      <w:r w:rsidRPr="00BD628A">
        <w:rPr>
          <w:rFonts w:asciiTheme="minorHAnsi" w:hAnsiTheme="minorHAnsi" w:cstheme="minorHAnsi"/>
          <w:color w:val="auto"/>
        </w:rPr>
        <w:t xml:space="preserve">Il numero di clienti finali e il numero di chiamate ricevute </w:t>
      </w:r>
      <w:r w:rsidR="007B1A7D">
        <w:rPr>
          <w:rFonts w:asciiTheme="minorHAnsi" w:hAnsiTheme="minorHAnsi" w:cstheme="minorHAnsi"/>
          <w:color w:val="auto"/>
        </w:rPr>
        <w:t xml:space="preserve">comunicati </w:t>
      </w:r>
      <w:r w:rsidRPr="00BD628A">
        <w:rPr>
          <w:rFonts w:asciiTheme="minorHAnsi" w:hAnsiTheme="minorHAnsi" w:cstheme="minorHAnsi"/>
          <w:color w:val="auto"/>
        </w:rPr>
        <w:t xml:space="preserve">all’Autorità </w:t>
      </w:r>
      <w:r w:rsidR="00D50C54">
        <w:rPr>
          <w:rFonts w:asciiTheme="minorHAnsi" w:hAnsiTheme="minorHAnsi" w:cstheme="minorHAnsi"/>
          <w:color w:val="auto"/>
        </w:rPr>
        <w:t xml:space="preserve">per l’anno </w:t>
      </w:r>
      <w:r w:rsidR="00F24739">
        <w:rPr>
          <w:rFonts w:asciiTheme="minorHAnsi" w:hAnsiTheme="minorHAnsi" w:cstheme="minorHAnsi"/>
          <w:color w:val="auto"/>
        </w:rPr>
        <w:t xml:space="preserve">2025 </w:t>
      </w:r>
      <w:r w:rsidR="005C5797">
        <w:rPr>
          <w:rFonts w:asciiTheme="minorHAnsi" w:hAnsiTheme="minorHAnsi" w:cstheme="minorHAnsi"/>
          <w:color w:val="auto"/>
        </w:rPr>
        <w:t xml:space="preserve">sono utilizzati </w:t>
      </w:r>
      <w:r w:rsidRPr="00BD628A">
        <w:rPr>
          <w:rFonts w:asciiTheme="minorHAnsi" w:hAnsiTheme="minorHAnsi" w:cstheme="minorHAnsi"/>
          <w:color w:val="auto"/>
        </w:rPr>
        <w:t>per determinare il campione e la quota di interviste per ciascuna azienda</w:t>
      </w:r>
      <w:r w:rsidR="005C5797">
        <w:rPr>
          <w:rFonts w:asciiTheme="minorHAnsi" w:hAnsiTheme="minorHAnsi" w:cstheme="minorHAnsi"/>
          <w:color w:val="auto"/>
        </w:rPr>
        <w:t xml:space="preserve"> partecipante</w:t>
      </w:r>
      <w:r w:rsidRPr="00BD628A">
        <w:rPr>
          <w:rFonts w:asciiTheme="minorHAnsi" w:hAnsiTheme="minorHAnsi" w:cstheme="minorHAnsi"/>
          <w:color w:val="auto"/>
        </w:rPr>
        <w:t>.</w:t>
      </w:r>
    </w:p>
    <w:p w14:paraId="4DA83832" w14:textId="09ED4FCE" w:rsidR="001C5195" w:rsidRPr="00BD628A" w:rsidRDefault="009D5410" w:rsidP="001C5195">
      <w:pPr>
        <w:pStyle w:val="NormaleWeb"/>
        <w:spacing w:before="120" w:beforeAutospacing="0" w:after="0" w:afterAutospacing="0"/>
        <w:ind w:right="44"/>
        <w:rPr>
          <w:rFonts w:asciiTheme="minorHAnsi" w:hAnsiTheme="minorHAnsi" w:cstheme="minorHAnsi"/>
          <w:b/>
          <w:bCs/>
          <w:color w:val="auto"/>
          <w:u w:val="single"/>
        </w:rPr>
      </w:pPr>
      <w:r w:rsidRPr="00BD628A">
        <w:rPr>
          <w:rFonts w:asciiTheme="minorHAnsi" w:hAnsiTheme="minorHAnsi" w:cstheme="minorHAnsi"/>
          <w:color w:val="auto"/>
        </w:rPr>
        <w:t>Il modulo</w:t>
      </w:r>
      <w:r w:rsidR="001C5195" w:rsidRPr="00BD628A">
        <w:rPr>
          <w:rFonts w:asciiTheme="minorHAnsi" w:hAnsiTheme="minorHAnsi" w:cstheme="minorHAnsi"/>
          <w:color w:val="auto"/>
        </w:rPr>
        <w:t xml:space="preserve"> </w:t>
      </w:r>
      <w:r w:rsidR="009D25E3" w:rsidRPr="00BD628A">
        <w:rPr>
          <w:rFonts w:asciiTheme="minorHAnsi" w:hAnsiTheme="minorHAnsi" w:cstheme="minorHAnsi"/>
          <w:color w:val="auto"/>
        </w:rPr>
        <w:t xml:space="preserve">per la partecipazione </w:t>
      </w:r>
      <w:r w:rsidR="001C5195" w:rsidRPr="00BD628A">
        <w:rPr>
          <w:rFonts w:asciiTheme="minorHAnsi" w:hAnsiTheme="minorHAnsi" w:cstheme="minorHAnsi"/>
          <w:color w:val="auto"/>
        </w:rPr>
        <w:t>dovrà essere caricat</w:t>
      </w:r>
      <w:r w:rsidR="0009187E" w:rsidRPr="00BD628A">
        <w:rPr>
          <w:rFonts w:asciiTheme="minorHAnsi" w:hAnsiTheme="minorHAnsi" w:cstheme="minorHAnsi"/>
          <w:color w:val="auto"/>
        </w:rPr>
        <w:t>o</w:t>
      </w:r>
      <w:r w:rsidR="001C5195" w:rsidRPr="00BD628A">
        <w:rPr>
          <w:rFonts w:asciiTheme="minorHAnsi" w:hAnsiTheme="minorHAnsi" w:cstheme="minorHAnsi"/>
          <w:color w:val="auto"/>
        </w:rPr>
        <w:t xml:space="preserve"> nell’</w:t>
      </w:r>
      <w:r w:rsidR="00C35AE8">
        <w:rPr>
          <w:rFonts w:asciiTheme="minorHAnsi" w:hAnsiTheme="minorHAnsi" w:cstheme="minorHAnsi"/>
          <w:color w:val="auto"/>
        </w:rPr>
        <w:t>a</w:t>
      </w:r>
      <w:r w:rsidR="00D275B7">
        <w:rPr>
          <w:rFonts w:asciiTheme="minorHAnsi" w:hAnsiTheme="minorHAnsi" w:cstheme="minorHAnsi"/>
          <w:color w:val="auto"/>
        </w:rPr>
        <w:t>rea</w:t>
      </w:r>
      <w:r w:rsidR="001C5195" w:rsidRPr="00BD628A">
        <w:rPr>
          <w:rFonts w:asciiTheme="minorHAnsi" w:hAnsiTheme="minorHAnsi" w:cstheme="minorHAnsi"/>
          <w:color w:val="auto"/>
        </w:rPr>
        <w:t xml:space="preserve"> operativa dedicata all’indagine </w:t>
      </w:r>
      <w:r w:rsidR="00597768" w:rsidRPr="00BD628A">
        <w:rPr>
          <w:rFonts w:asciiTheme="minorHAnsi" w:hAnsiTheme="minorHAnsi" w:cstheme="minorHAnsi"/>
          <w:color w:val="auto"/>
        </w:rPr>
        <w:t xml:space="preserve">(cfr. successivo paragrafo 6) </w:t>
      </w:r>
      <w:r w:rsidR="00166E37" w:rsidRPr="00BD628A">
        <w:rPr>
          <w:rFonts w:asciiTheme="minorHAnsi" w:hAnsiTheme="minorHAnsi" w:cstheme="minorHAnsi"/>
          <w:color w:val="auto"/>
        </w:rPr>
        <w:t>nella fase iniziale</w:t>
      </w:r>
      <w:r w:rsidR="001C5195" w:rsidRPr="00BD628A">
        <w:rPr>
          <w:rFonts w:asciiTheme="minorHAnsi" w:hAnsiTheme="minorHAnsi" w:cstheme="minorHAnsi"/>
          <w:color w:val="auto"/>
        </w:rPr>
        <w:t>.</w:t>
      </w:r>
      <w:r w:rsidR="00166E37" w:rsidRPr="00BD628A">
        <w:rPr>
          <w:rFonts w:asciiTheme="minorHAnsi" w:hAnsiTheme="minorHAnsi" w:cstheme="minorHAnsi"/>
          <w:color w:val="auto"/>
        </w:rPr>
        <w:t xml:space="preserve"> A tal fine le aziende abilitate all’accesso dell</w:t>
      </w:r>
      <w:r w:rsidR="00646720" w:rsidRPr="00BD628A">
        <w:rPr>
          <w:rFonts w:asciiTheme="minorHAnsi" w:hAnsiTheme="minorHAnsi" w:cstheme="minorHAnsi"/>
          <w:color w:val="auto"/>
        </w:rPr>
        <w:t xml:space="preserve">a </w:t>
      </w:r>
      <w:proofErr w:type="gramStart"/>
      <w:r w:rsidR="00646720" w:rsidRPr="00BD628A">
        <w:rPr>
          <w:rFonts w:asciiTheme="minorHAnsi" w:hAnsiTheme="minorHAnsi" w:cstheme="minorHAnsi"/>
          <w:color w:val="auto"/>
        </w:rPr>
        <w:t>predetta</w:t>
      </w:r>
      <w:proofErr w:type="gramEnd"/>
      <w:r w:rsidR="00646720" w:rsidRPr="00BD628A">
        <w:rPr>
          <w:rFonts w:asciiTheme="minorHAnsi" w:hAnsiTheme="minorHAnsi" w:cstheme="minorHAnsi"/>
          <w:color w:val="auto"/>
        </w:rPr>
        <w:t xml:space="preserve"> </w:t>
      </w:r>
      <w:r w:rsidR="00C35AE8">
        <w:rPr>
          <w:rFonts w:asciiTheme="minorHAnsi" w:hAnsiTheme="minorHAnsi" w:cstheme="minorHAnsi"/>
          <w:color w:val="auto"/>
        </w:rPr>
        <w:t>a</w:t>
      </w:r>
      <w:r w:rsidR="00D275B7">
        <w:rPr>
          <w:rFonts w:asciiTheme="minorHAnsi" w:hAnsiTheme="minorHAnsi" w:cstheme="minorHAnsi"/>
          <w:color w:val="auto"/>
        </w:rPr>
        <w:t>rea</w:t>
      </w:r>
      <w:r w:rsidR="00166E37" w:rsidRPr="00BD628A">
        <w:rPr>
          <w:rFonts w:asciiTheme="minorHAnsi" w:hAnsiTheme="minorHAnsi" w:cstheme="minorHAnsi"/>
          <w:color w:val="auto"/>
        </w:rPr>
        <w:t xml:space="preserve"> operativa ricevono una mail che le informa dell’avvio dell’indagine.</w:t>
      </w:r>
    </w:p>
    <w:p w14:paraId="4980C715" w14:textId="77777777" w:rsidR="001C5195" w:rsidRPr="00BD628A" w:rsidRDefault="001C5195" w:rsidP="001C5195">
      <w:pPr>
        <w:pStyle w:val="NormaleWeb"/>
        <w:spacing w:before="120" w:beforeAutospacing="0" w:after="0" w:afterAutospacing="0"/>
        <w:ind w:right="44"/>
        <w:rPr>
          <w:rFonts w:asciiTheme="minorHAnsi" w:hAnsiTheme="minorHAnsi" w:cstheme="minorHAnsi"/>
          <w:color w:val="auto"/>
        </w:rPr>
      </w:pPr>
      <w:r w:rsidRPr="00BD628A">
        <w:rPr>
          <w:rFonts w:asciiTheme="minorHAnsi" w:hAnsiTheme="minorHAnsi" w:cstheme="minorHAnsi"/>
          <w:color w:val="auto"/>
        </w:rPr>
        <w:t xml:space="preserve">Le informazioni che dovranno essere fornite </w:t>
      </w:r>
      <w:r w:rsidR="00166E37" w:rsidRPr="00BD628A">
        <w:rPr>
          <w:rFonts w:asciiTheme="minorHAnsi" w:hAnsiTheme="minorHAnsi" w:cstheme="minorHAnsi"/>
          <w:color w:val="auto"/>
        </w:rPr>
        <w:t xml:space="preserve">attraverso il modulo </w:t>
      </w:r>
      <w:r w:rsidRPr="00BD628A">
        <w:rPr>
          <w:rFonts w:asciiTheme="minorHAnsi" w:hAnsiTheme="minorHAnsi" w:cstheme="minorHAnsi"/>
          <w:color w:val="auto"/>
        </w:rPr>
        <w:t>riguardano:</w:t>
      </w:r>
    </w:p>
    <w:p w14:paraId="6C624033" w14:textId="67A59BC2" w:rsidR="00166E37" w:rsidRPr="00BD628A" w:rsidRDefault="001C5195" w:rsidP="00DC0FBB">
      <w:pPr>
        <w:numPr>
          <w:ilvl w:val="0"/>
          <w:numId w:val="11"/>
        </w:numPr>
        <w:tabs>
          <w:tab w:val="clear" w:pos="720"/>
          <w:tab w:val="num" w:pos="567"/>
        </w:tabs>
        <w:spacing w:after="120" w:line="240" w:lineRule="auto"/>
        <w:ind w:left="425" w:hanging="425"/>
        <w:jc w:val="both"/>
        <w:rPr>
          <w:rFonts w:asciiTheme="minorHAnsi" w:hAnsiTheme="minorHAnsi" w:cstheme="minorHAnsi"/>
          <w:sz w:val="24"/>
          <w:szCs w:val="24"/>
        </w:rPr>
      </w:pPr>
      <w:r w:rsidRPr="00BD628A">
        <w:rPr>
          <w:rFonts w:asciiTheme="minorHAnsi" w:hAnsiTheme="minorHAnsi" w:cstheme="minorHAnsi"/>
          <w:sz w:val="24"/>
          <w:szCs w:val="24"/>
        </w:rPr>
        <w:t xml:space="preserve">i </w:t>
      </w:r>
      <w:r w:rsidRPr="00BD628A">
        <w:rPr>
          <w:rFonts w:asciiTheme="minorHAnsi" w:hAnsiTheme="minorHAnsi" w:cstheme="minorHAnsi"/>
          <w:b/>
          <w:sz w:val="24"/>
          <w:szCs w:val="24"/>
        </w:rPr>
        <w:t>numeri telefonici</w:t>
      </w:r>
      <w:r w:rsidRPr="00BD628A">
        <w:rPr>
          <w:rFonts w:asciiTheme="minorHAnsi" w:hAnsiTheme="minorHAnsi" w:cstheme="minorHAnsi"/>
          <w:sz w:val="24"/>
          <w:szCs w:val="24"/>
        </w:rPr>
        <w:t xml:space="preserve"> dei </w:t>
      </w:r>
      <w:r w:rsidRPr="005753E8">
        <w:rPr>
          <w:rFonts w:asciiTheme="minorHAnsi" w:hAnsiTheme="minorHAnsi" w:cstheme="minorHAnsi"/>
          <w:i/>
          <w:iCs/>
          <w:sz w:val="24"/>
          <w:szCs w:val="24"/>
        </w:rPr>
        <w:t>call center</w:t>
      </w:r>
      <w:r w:rsidRPr="00BD628A">
        <w:rPr>
          <w:rFonts w:asciiTheme="minorHAnsi" w:hAnsiTheme="minorHAnsi" w:cstheme="minorHAnsi"/>
          <w:sz w:val="24"/>
          <w:szCs w:val="24"/>
        </w:rPr>
        <w:t xml:space="preserve"> interessati dall’</w:t>
      </w:r>
      <w:r w:rsidR="00A50889">
        <w:rPr>
          <w:rFonts w:asciiTheme="minorHAnsi" w:hAnsiTheme="minorHAnsi" w:cstheme="minorHAnsi"/>
          <w:sz w:val="24"/>
          <w:szCs w:val="24"/>
        </w:rPr>
        <w:t>I</w:t>
      </w:r>
      <w:r w:rsidRPr="00BD628A">
        <w:rPr>
          <w:rFonts w:asciiTheme="minorHAnsi" w:hAnsiTheme="minorHAnsi" w:cstheme="minorHAnsi"/>
          <w:sz w:val="24"/>
          <w:szCs w:val="24"/>
        </w:rPr>
        <w:t xml:space="preserve">ndagine; </w:t>
      </w:r>
    </w:p>
    <w:p w14:paraId="1045E0FD" w14:textId="3B382E99" w:rsidR="00166E37" w:rsidRPr="00BD628A" w:rsidRDefault="001C5195" w:rsidP="00DC0FBB">
      <w:pPr>
        <w:pStyle w:val="Paragrafoelenco"/>
        <w:numPr>
          <w:ilvl w:val="0"/>
          <w:numId w:val="15"/>
        </w:numPr>
        <w:tabs>
          <w:tab w:val="num" w:pos="567"/>
        </w:tabs>
        <w:spacing w:after="120" w:line="240" w:lineRule="auto"/>
        <w:ind w:left="425" w:hanging="425"/>
        <w:jc w:val="both"/>
        <w:rPr>
          <w:rFonts w:asciiTheme="minorHAnsi" w:hAnsiTheme="minorHAnsi" w:cstheme="minorHAnsi"/>
          <w:sz w:val="24"/>
          <w:szCs w:val="24"/>
        </w:rPr>
      </w:pPr>
      <w:r w:rsidRPr="00BD628A">
        <w:rPr>
          <w:rFonts w:asciiTheme="minorHAnsi" w:hAnsiTheme="minorHAnsi" w:cstheme="minorHAnsi"/>
          <w:sz w:val="24"/>
          <w:szCs w:val="24"/>
        </w:rPr>
        <w:t xml:space="preserve">nel caso </w:t>
      </w:r>
      <w:r w:rsidR="009D5410" w:rsidRPr="00BD628A">
        <w:rPr>
          <w:rFonts w:asciiTheme="minorHAnsi" w:hAnsiTheme="minorHAnsi" w:cstheme="minorHAnsi"/>
          <w:sz w:val="24"/>
          <w:szCs w:val="24"/>
        </w:rPr>
        <w:t>sia mess</w:t>
      </w:r>
      <w:r w:rsidR="00CA1D18" w:rsidRPr="00BD628A">
        <w:rPr>
          <w:rFonts w:asciiTheme="minorHAnsi" w:hAnsiTheme="minorHAnsi" w:cstheme="minorHAnsi"/>
          <w:sz w:val="24"/>
          <w:szCs w:val="24"/>
        </w:rPr>
        <w:t>o</w:t>
      </w:r>
      <w:r w:rsidR="009D5410" w:rsidRPr="00BD628A">
        <w:rPr>
          <w:rFonts w:asciiTheme="minorHAnsi" w:hAnsiTheme="minorHAnsi" w:cstheme="minorHAnsi"/>
          <w:sz w:val="24"/>
          <w:szCs w:val="24"/>
        </w:rPr>
        <w:t xml:space="preserve"> a disposizione dei clienti più di un numero telefonico</w:t>
      </w:r>
      <w:r w:rsidRPr="00BD628A">
        <w:rPr>
          <w:rFonts w:asciiTheme="minorHAnsi" w:hAnsiTheme="minorHAnsi" w:cstheme="minorHAnsi"/>
          <w:sz w:val="24"/>
          <w:szCs w:val="24"/>
        </w:rPr>
        <w:t xml:space="preserve">, occorrerà specificare per ciascuno di essi a quale tipologia di clientela sono dedicati e i giorni in cui è attivo il servizio con operatore (es: lunedì-venerdì o lunedì-sabato o lunedì-domenica); </w:t>
      </w:r>
    </w:p>
    <w:p w14:paraId="63D4F225" w14:textId="75608463" w:rsidR="001C5195" w:rsidRPr="00BD628A" w:rsidRDefault="001C5195" w:rsidP="00DC0FBB">
      <w:pPr>
        <w:pStyle w:val="Paragrafoelenco"/>
        <w:numPr>
          <w:ilvl w:val="0"/>
          <w:numId w:val="15"/>
        </w:numPr>
        <w:tabs>
          <w:tab w:val="num" w:pos="567"/>
        </w:tabs>
        <w:spacing w:after="120" w:line="240" w:lineRule="auto"/>
        <w:ind w:left="425" w:hanging="425"/>
        <w:jc w:val="both"/>
        <w:rPr>
          <w:rFonts w:asciiTheme="minorHAnsi" w:hAnsiTheme="minorHAnsi" w:cstheme="minorHAnsi"/>
          <w:sz w:val="24"/>
          <w:szCs w:val="24"/>
        </w:rPr>
      </w:pPr>
      <w:r w:rsidRPr="00BD628A">
        <w:rPr>
          <w:rFonts w:asciiTheme="minorHAnsi" w:hAnsiTheme="minorHAnsi" w:cstheme="minorHAnsi"/>
          <w:sz w:val="24"/>
          <w:szCs w:val="24"/>
        </w:rPr>
        <w:t xml:space="preserve">nel caso in cui l’impresa di vendita abbia più numeri telefonici di </w:t>
      </w:r>
      <w:r w:rsidRPr="000D5549">
        <w:rPr>
          <w:rFonts w:asciiTheme="minorHAnsi" w:hAnsiTheme="minorHAnsi" w:cstheme="minorHAnsi"/>
          <w:i/>
          <w:iCs/>
          <w:sz w:val="24"/>
          <w:szCs w:val="24"/>
        </w:rPr>
        <w:t>call center</w:t>
      </w:r>
      <w:r w:rsidRPr="00BD628A">
        <w:rPr>
          <w:rFonts w:asciiTheme="minorHAnsi" w:hAnsiTheme="minorHAnsi" w:cstheme="minorHAnsi"/>
          <w:sz w:val="24"/>
          <w:szCs w:val="24"/>
        </w:rPr>
        <w:t xml:space="preserve"> differenziati in base alla tipologia della clientela, il file dati che verrà fornito dovrà contenere i dati relativi alle chiamate pervenute a tutti i numeri di </w:t>
      </w:r>
      <w:r w:rsidRPr="000D5549">
        <w:rPr>
          <w:rFonts w:asciiTheme="minorHAnsi" w:hAnsiTheme="minorHAnsi" w:cstheme="minorHAnsi"/>
          <w:i/>
          <w:iCs/>
          <w:sz w:val="24"/>
          <w:szCs w:val="24"/>
        </w:rPr>
        <w:t>call center</w:t>
      </w:r>
      <w:r w:rsidRPr="00BD628A">
        <w:rPr>
          <w:rFonts w:asciiTheme="minorHAnsi" w:hAnsiTheme="minorHAnsi" w:cstheme="minorHAnsi"/>
          <w:sz w:val="24"/>
          <w:szCs w:val="24"/>
        </w:rPr>
        <w:t xml:space="preserve"> interessati dall’indagine (indicando</w:t>
      </w:r>
      <w:r w:rsidR="00D2614E" w:rsidRPr="00BD628A">
        <w:rPr>
          <w:rFonts w:asciiTheme="minorHAnsi" w:hAnsiTheme="minorHAnsi" w:cstheme="minorHAnsi"/>
          <w:sz w:val="24"/>
          <w:szCs w:val="24"/>
        </w:rPr>
        <w:t>,</w:t>
      </w:r>
      <w:r w:rsidRPr="00BD628A">
        <w:rPr>
          <w:rFonts w:asciiTheme="minorHAnsi" w:hAnsiTheme="minorHAnsi" w:cstheme="minorHAnsi"/>
          <w:sz w:val="24"/>
          <w:szCs w:val="24"/>
        </w:rPr>
        <w:t xml:space="preserve"> nell’apposito campo </w:t>
      </w:r>
      <w:proofErr w:type="gramStart"/>
      <w:r w:rsidRPr="00BD628A">
        <w:rPr>
          <w:rFonts w:asciiTheme="minorHAnsi" w:hAnsiTheme="minorHAnsi" w:cstheme="minorHAnsi"/>
          <w:sz w:val="24"/>
          <w:szCs w:val="24"/>
        </w:rPr>
        <w:t>8</w:t>
      </w:r>
      <w:proofErr w:type="gramEnd"/>
      <w:r w:rsidRPr="00BD628A">
        <w:rPr>
          <w:rFonts w:asciiTheme="minorHAnsi" w:hAnsiTheme="minorHAnsi" w:cstheme="minorHAnsi"/>
          <w:sz w:val="24"/>
          <w:szCs w:val="24"/>
        </w:rPr>
        <w:t xml:space="preserve"> del file </w:t>
      </w:r>
      <w:proofErr w:type="spellStart"/>
      <w:r w:rsidRPr="00BD628A">
        <w:rPr>
          <w:rFonts w:asciiTheme="minorHAnsi" w:hAnsiTheme="minorHAnsi" w:cstheme="minorHAnsi"/>
          <w:sz w:val="24"/>
          <w:szCs w:val="24"/>
        </w:rPr>
        <w:t>excel</w:t>
      </w:r>
      <w:proofErr w:type="spellEnd"/>
      <w:r w:rsidRPr="00BD628A">
        <w:rPr>
          <w:rFonts w:asciiTheme="minorHAnsi" w:hAnsiTheme="minorHAnsi" w:cstheme="minorHAnsi"/>
          <w:sz w:val="24"/>
          <w:szCs w:val="24"/>
        </w:rPr>
        <w:t xml:space="preserve"> trasmesso</w:t>
      </w:r>
      <w:r w:rsidR="00D2614E" w:rsidRPr="00BD628A">
        <w:rPr>
          <w:rFonts w:asciiTheme="minorHAnsi" w:hAnsiTheme="minorHAnsi" w:cstheme="minorHAnsi"/>
          <w:sz w:val="24"/>
          <w:szCs w:val="24"/>
        </w:rPr>
        <w:t>,</w:t>
      </w:r>
      <w:r w:rsidRPr="00BD628A">
        <w:rPr>
          <w:rFonts w:asciiTheme="minorHAnsi" w:hAnsiTheme="minorHAnsi" w:cstheme="minorHAnsi"/>
          <w:sz w:val="24"/>
          <w:szCs w:val="24"/>
        </w:rPr>
        <w:t xml:space="preserve"> a quale numero telefonico si riferisce la chiamata);</w:t>
      </w:r>
    </w:p>
    <w:p w14:paraId="7B5A6408" w14:textId="77777777" w:rsidR="001C5195" w:rsidRPr="00BD628A" w:rsidRDefault="001C5195" w:rsidP="00DC0FBB">
      <w:pPr>
        <w:numPr>
          <w:ilvl w:val="0"/>
          <w:numId w:val="11"/>
        </w:numPr>
        <w:tabs>
          <w:tab w:val="clear" w:pos="720"/>
          <w:tab w:val="num" w:pos="567"/>
        </w:tabs>
        <w:spacing w:after="120" w:line="240" w:lineRule="auto"/>
        <w:ind w:left="425" w:hanging="425"/>
        <w:jc w:val="both"/>
        <w:rPr>
          <w:rFonts w:asciiTheme="minorHAnsi" w:hAnsiTheme="minorHAnsi" w:cstheme="minorHAnsi"/>
          <w:sz w:val="24"/>
          <w:szCs w:val="24"/>
        </w:rPr>
      </w:pPr>
      <w:r w:rsidRPr="00BD628A">
        <w:rPr>
          <w:rFonts w:asciiTheme="minorHAnsi" w:hAnsiTheme="minorHAnsi" w:cstheme="minorHAnsi"/>
          <w:sz w:val="24"/>
          <w:szCs w:val="24"/>
        </w:rPr>
        <w:t>l’</w:t>
      </w:r>
      <w:r w:rsidRPr="00BD628A">
        <w:rPr>
          <w:rFonts w:asciiTheme="minorHAnsi" w:hAnsiTheme="minorHAnsi" w:cstheme="minorHAnsi"/>
          <w:b/>
          <w:sz w:val="24"/>
          <w:szCs w:val="24"/>
        </w:rPr>
        <w:t xml:space="preserve">eventuale </w:t>
      </w:r>
      <w:r w:rsidRPr="00BD628A">
        <w:rPr>
          <w:rFonts w:asciiTheme="minorHAnsi" w:hAnsiTheme="minorHAnsi" w:cstheme="minorHAnsi"/>
          <w:sz w:val="24"/>
          <w:szCs w:val="24"/>
        </w:rPr>
        <w:t xml:space="preserve">numero di </w:t>
      </w:r>
      <w:r w:rsidRPr="00BD628A">
        <w:rPr>
          <w:rFonts w:asciiTheme="minorHAnsi" w:hAnsiTheme="minorHAnsi" w:cstheme="minorHAnsi"/>
          <w:b/>
          <w:sz w:val="24"/>
          <w:szCs w:val="24"/>
        </w:rPr>
        <w:t>lotti di interviste aggiuntive</w:t>
      </w:r>
      <w:r w:rsidRPr="00BD628A">
        <w:rPr>
          <w:rFonts w:asciiTheme="minorHAnsi" w:hAnsiTheme="minorHAnsi" w:cstheme="minorHAnsi"/>
          <w:sz w:val="24"/>
          <w:szCs w:val="24"/>
        </w:rPr>
        <w:t xml:space="preserve"> che il venditore intende acquistare (uno o più lotti, multipli di n. 300 interviste);</w:t>
      </w:r>
    </w:p>
    <w:p w14:paraId="55BC8B01" w14:textId="1D9345D8" w:rsidR="001C5195" w:rsidRPr="00BD628A" w:rsidRDefault="001C5195" w:rsidP="00DC0FBB">
      <w:pPr>
        <w:numPr>
          <w:ilvl w:val="0"/>
          <w:numId w:val="11"/>
        </w:numPr>
        <w:tabs>
          <w:tab w:val="clear" w:pos="720"/>
          <w:tab w:val="num" w:pos="567"/>
        </w:tabs>
        <w:spacing w:after="120" w:line="240" w:lineRule="auto"/>
        <w:ind w:left="425" w:hanging="425"/>
        <w:jc w:val="both"/>
        <w:rPr>
          <w:rFonts w:asciiTheme="minorHAnsi" w:hAnsiTheme="minorHAnsi" w:cstheme="minorHAnsi"/>
          <w:sz w:val="24"/>
          <w:szCs w:val="24"/>
        </w:rPr>
      </w:pPr>
      <w:r w:rsidRPr="00BD628A">
        <w:rPr>
          <w:rFonts w:asciiTheme="minorHAnsi" w:hAnsiTheme="minorHAnsi" w:cstheme="minorHAnsi"/>
          <w:sz w:val="24"/>
          <w:szCs w:val="24"/>
        </w:rPr>
        <w:t xml:space="preserve">il nominativo e il recapito telefonico del </w:t>
      </w:r>
      <w:r w:rsidRPr="00BD628A">
        <w:rPr>
          <w:rFonts w:asciiTheme="minorHAnsi" w:hAnsiTheme="minorHAnsi" w:cstheme="minorHAnsi"/>
          <w:b/>
          <w:sz w:val="24"/>
          <w:szCs w:val="24"/>
        </w:rPr>
        <w:t xml:space="preserve">referente </w:t>
      </w:r>
      <w:r w:rsidRPr="00BD628A">
        <w:rPr>
          <w:rFonts w:asciiTheme="minorHAnsi" w:hAnsiTheme="minorHAnsi" w:cstheme="minorHAnsi"/>
          <w:sz w:val="24"/>
          <w:szCs w:val="24"/>
        </w:rPr>
        <w:t>aziendale per lo svolgimento dell’</w:t>
      </w:r>
      <w:r w:rsidR="00A50889">
        <w:rPr>
          <w:rFonts w:asciiTheme="minorHAnsi" w:hAnsiTheme="minorHAnsi" w:cstheme="minorHAnsi"/>
          <w:sz w:val="24"/>
          <w:szCs w:val="24"/>
        </w:rPr>
        <w:t>I</w:t>
      </w:r>
      <w:r w:rsidRPr="00BD628A">
        <w:rPr>
          <w:rFonts w:asciiTheme="minorHAnsi" w:hAnsiTheme="minorHAnsi" w:cstheme="minorHAnsi"/>
          <w:sz w:val="24"/>
          <w:szCs w:val="24"/>
        </w:rPr>
        <w:t xml:space="preserve">ndagine, da contattare in caso di necessità di informazioni urgenti. </w:t>
      </w:r>
      <w:r w:rsidR="008C303D">
        <w:rPr>
          <w:rFonts w:asciiTheme="minorHAnsi" w:hAnsiTheme="minorHAnsi" w:cstheme="minorHAnsi"/>
          <w:sz w:val="24"/>
          <w:szCs w:val="24"/>
        </w:rPr>
        <w:t xml:space="preserve">È </w:t>
      </w:r>
      <w:r w:rsidRPr="00BD628A">
        <w:rPr>
          <w:rFonts w:asciiTheme="minorHAnsi" w:hAnsiTheme="minorHAnsi" w:cstheme="minorHAnsi"/>
          <w:sz w:val="24"/>
          <w:szCs w:val="24"/>
        </w:rPr>
        <w:t>necessario indicare un</w:t>
      </w:r>
      <w:r w:rsidR="002D203C" w:rsidRPr="00BD628A">
        <w:rPr>
          <w:rFonts w:asciiTheme="minorHAnsi" w:hAnsiTheme="minorHAnsi" w:cstheme="minorHAnsi"/>
          <w:sz w:val="24"/>
          <w:szCs w:val="24"/>
        </w:rPr>
        <w:t>o o più</w:t>
      </w:r>
      <w:r w:rsidRPr="00BD628A">
        <w:rPr>
          <w:rFonts w:asciiTheme="minorHAnsi" w:hAnsiTheme="minorHAnsi" w:cstheme="minorHAnsi"/>
          <w:sz w:val="24"/>
          <w:szCs w:val="24"/>
        </w:rPr>
        <w:t xml:space="preserve"> referent</w:t>
      </w:r>
      <w:r w:rsidR="002D203C" w:rsidRPr="00BD628A">
        <w:rPr>
          <w:rFonts w:asciiTheme="minorHAnsi" w:hAnsiTheme="minorHAnsi" w:cstheme="minorHAnsi"/>
          <w:sz w:val="24"/>
          <w:szCs w:val="24"/>
        </w:rPr>
        <w:t>i</w:t>
      </w:r>
      <w:r w:rsidR="00166E37" w:rsidRPr="00BD628A">
        <w:rPr>
          <w:rFonts w:asciiTheme="minorHAnsi" w:hAnsiTheme="minorHAnsi" w:cstheme="minorHAnsi"/>
          <w:sz w:val="24"/>
          <w:szCs w:val="24"/>
        </w:rPr>
        <w:t>, che sia</w:t>
      </w:r>
      <w:r w:rsidR="002D203C" w:rsidRPr="00BD628A">
        <w:rPr>
          <w:rFonts w:asciiTheme="minorHAnsi" w:hAnsiTheme="minorHAnsi" w:cstheme="minorHAnsi"/>
          <w:sz w:val="24"/>
          <w:szCs w:val="24"/>
        </w:rPr>
        <w:t>no</w:t>
      </w:r>
      <w:r w:rsidRPr="00BD628A">
        <w:rPr>
          <w:rFonts w:asciiTheme="minorHAnsi" w:hAnsiTheme="minorHAnsi" w:cstheme="minorHAnsi"/>
          <w:sz w:val="24"/>
          <w:szCs w:val="24"/>
        </w:rPr>
        <w:t xml:space="preserve"> reperibil</w:t>
      </w:r>
      <w:r w:rsidR="002D203C" w:rsidRPr="00BD628A">
        <w:rPr>
          <w:rFonts w:asciiTheme="minorHAnsi" w:hAnsiTheme="minorHAnsi" w:cstheme="minorHAnsi"/>
          <w:sz w:val="24"/>
          <w:szCs w:val="24"/>
        </w:rPr>
        <w:t>i</w:t>
      </w:r>
      <w:r w:rsidRPr="00BD628A">
        <w:rPr>
          <w:rFonts w:asciiTheme="minorHAnsi" w:hAnsiTheme="minorHAnsi" w:cstheme="minorHAnsi"/>
          <w:sz w:val="24"/>
          <w:szCs w:val="24"/>
        </w:rPr>
        <w:t xml:space="preserve"> e informat</w:t>
      </w:r>
      <w:r w:rsidR="002D203C" w:rsidRPr="00BD628A">
        <w:rPr>
          <w:rFonts w:asciiTheme="minorHAnsi" w:hAnsiTheme="minorHAnsi" w:cstheme="minorHAnsi"/>
          <w:sz w:val="24"/>
          <w:szCs w:val="24"/>
        </w:rPr>
        <w:t>i</w:t>
      </w:r>
      <w:r w:rsidRPr="00BD628A">
        <w:rPr>
          <w:rFonts w:asciiTheme="minorHAnsi" w:hAnsiTheme="minorHAnsi" w:cstheme="minorHAnsi"/>
          <w:sz w:val="24"/>
          <w:szCs w:val="24"/>
        </w:rPr>
        <w:t xml:space="preserve"> dell’</w:t>
      </w:r>
      <w:r w:rsidR="00A50889">
        <w:rPr>
          <w:rFonts w:asciiTheme="minorHAnsi" w:hAnsiTheme="minorHAnsi" w:cstheme="minorHAnsi"/>
          <w:sz w:val="24"/>
          <w:szCs w:val="24"/>
        </w:rPr>
        <w:t>I</w:t>
      </w:r>
      <w:r w:rsidRPr="00BD628A">
        <w:rPr>
          <w:rFonts w:asciiTheme="minorHAnsi" w:hAnsiTheme="minorHAnsi" w:cstheme="minorHAnsi"/>
          <w:sz w:val="24"/>
          <w:szCs w:val="24"/>
        </w:rPr>
        <w:t>ndagine per permettere la risoluzione tempestiva di problematiche che dovessero insorgere nel corso dello svolgimento della stessa.</w:t>
      </w:r>
    </w:p>
    <w:p w14:paraId="3D2D8832" w14:textId="375FFFF6" w:rsidR="001C5195" w:rsidRPr="00BD628A" w:rsidRDefault="001C5195" w:rsidP="00540703">
      <w:pPr>
        <w:pStyle w:val="NormaleWeb"/>
        <w:numPr>
          <w:ilvl w:val="0"/>
          <w:numId w:val="9"/>
        </w:numPr>
        <w:tabs>
          <w:tab w:val="clear" w:pos="927"/>
          <w:tab w:val="num" w:pos="540"/>
        </w:tabs>
        <w:spacing w:before="360" w:beforeAutospacing="0" w:after="0" w:afterAutospacing="0"/>
        <w:ind w:left="425" w:right="45" w:hanging="425"/>
        <w:rPr>
          <w:rFonts w:asciiTheme="minorHAnsi" w:hAnsiTheme="minorHAnsi" w:cstheme="minorHAnsi"/>
          <w:color w:val="auto"/>
        </w:rPr>
      </w:pPr>
      <w:r w:rsidRPr="00BD628A">
        <w:rPr>
          <w:rFonts w:asciiTheme="minorHAnsi" w:hAnsiTheme="minorHAnsi" w:cstheme="minorHAnsi"/>
          <w:b/>
          <w:bCs/>
          <w:color w:val="auto"/>
        </w:rPr>
        <w:t>Compartecipazione all’</w:t>
      </w:r>
      <w:r w:rsidR="00A50889">
        <w:rPr>
          <w:rFonts w:asciiTheme="minorHAnsi" w:hAnsiTheme="minorHAnsi" w:cstheme="minorHAnsi"/>
          <w:b/>
          <w:bCs/>
          <w:color w:val="auto"/>
        </w:rPr>
        <w:t>I</w:t>
      </w:r>
      <w:r w:rsidRPr="00BD628A">
        <w:rPr>
          <w:rFonts w:asciiTheme="minorHAnsi" w:hAnsiTheme="minorHAnsi" w:cstheme="minorHAnsi"/>
          <w:b/>
          <w:bCs/>
          <w:color w:val="auto"/>
        </w:rPr>
        <w:t>ndagine (acquisto di lotti aggiuntivi)</w:t>
      </w:r>
    </w:p>
    <w:p w14:paraId="43B5B869" w14:textId="4C7FF2EF" w:rsidR="00EF5E23" w:rsidRDefault="00CC60EB" w:rsidP="001C5195">
      <w:pPr>
        <w:pStyle w:val="NormaleWeb"/>
        <w:spacing w:before="120" w:beforeAutospacing="0" w:after="0" w:afterAutospacing="0"/>
        <w:ind w:right="45"/>
        <w:rPr>
          <w:rFonts w:asciiTheme="minorHAnsi" w:hAnsiTheme="minorHAnsi" w:cstheme="minorHAnsi"/>
          <w:color w:val="auto"/>
        </w:rPr>
      </w:pPr>
      <w:r w:rsidRPr="00BD628A">
        <w:rPr>
          <w:rFonts w:asciiTheme="minorHAnsi" w:hAnsiTheme="minorHAnsi" w:cstheme="minorHAnsi"/>
          <w:color w:val="auto"/>
        </w:rPr>
        <w:t>Ai sensi comma 31.</w:t>
      </w:r>
      <w:r>
        <w:rPr>
          <w:rFonts w:asciiTheme="minorHAnsi" w:hAnsiTheme="minorHAnsi" w:cstheme="minorHAnsi"/>
          <w:color w:val="auto"/>
        </w:rPr>
        <w:t>4</w:t>
      </w:r>
      <w:r w:rsidRPr="00BD628A">
        <w:rPr>
          <w:rFonts w:asciiTheme="minorHAnsi" w:hAnsiTheme="minorHAnsi" w:cstheme="minorHAnsi"/>
          <w:color w:val="auto"/>
        </w:rPr>
        <w:t xml:space="preserve"> del TIQV, </w:t>
      </w:r>
      <w:r>
        <w:rPr>
          <w:rFonts w:asciiTheme="minorHAnsi" w:hAnsiTheme="minorHAnsi" w:cstheme="minorHAnsi"/>
          <w:color w:val="auto"/>
        </w:rPr>
        <w:t>i</w:t>
      </w:r>
      <w:r w:rsidR="00EF5E23" w:rsidRPr="00EF5E23">
        <w:rPr>
          <w:rFonts w:asciiTheme="minorHAnsi" w:hAnsiTheme="minorHAnsi" w:cstheme="minorHAnsi"/>
          <w:color w:val="auto"/>
        </w:rPr>
        <w:t xml:space="preserve">n esito all’indagine di soddisfazione dei clienti finali, per ogni venditore è determinato un valore stimato dell’indice complessivo di soddisfazione dei clienti ICS, </w:t>
      </w:r>
      <w:r w:rsidR="00EF5E23" w:rsidRPr="00EF5E23">
        <w:rPr>
          <w:rFonts w:asciiTheme="minorHAnsi" w:hAnsiTheme="minorHAnsi" w:cstheme="minorHAnsi"/>
          <w:color w:val="auto"/>
        </w:rPr>
        <w:lastRenderedPageBreak/>
        <w:t>variabile tra 0 e 100 comprensivo delle valutazioni dei diversi fattori di qualità considerati dall’indagine, determinato come valore minimo di un intervallo unilatero di confidenza al 95% di probabilità.</w:t>
      </w:r>
    </w:p>
    <w:p w14:paraId="34D29304" w14:textId="24EE21B7" w:rsidR="00BA51A4" w:rsidRPr="00BD628A" w:rsidRDefault="00BA51A4" w:rsidP="001C5195">
      <w:pPr>
        <w:pStyle w:val="NormaleWeb"/>
        <w:spacing w:before="120" w:beforeAutospacing="0" w:after="0" w:afterAutospacing="0"/>
        <w:ind w:right="45"/>
        <w:rPr>
          <w:rFonts w:asciiTheme="minorHAnsi" w:hAnsiTheme="minorHAnsi" w:cstheme="minorHAnsi"/>
          <w:color w:val="auto"/>
        </w:rPr>
      </w:pPr>
      <w:r w:rsidRPr="00BA51A4">
        <w:rPr>
          <w:rFonts w:asciiTheme="minorHAnsi" w:hAnsiTheme="minorHAnsi" w:cstheme="minorHAnsi"/>
          <w:color w:val="auto"/>
        </w:rPr>
        <w:t>I venditori che partecipano all’indagine possono</w:t>
      </w:r>
      <w:r>
        <w:rPr>
          <w:rFonts w:asciiTheme="minorHAnsi" w:hAnsiTheme="minorHAnsi" w:cstheme="minorHAnsi"/>
          <w:color w:val="auto"/>
        </w:rPr>
        <w:t xml:space="preserve"> ai sensi del comma </w:t>
      </w:r>
      <w:r w:rsidRPr="009C3A46">
        <w:rPr>
          <w:rFonts w:asciiTheme="minorHAnsi" w:hAnsiTheme="minorHAnsi" w:cstheme="minorHAnsi"/>
          <w:color w:val="auto"/>
        </w:rPr>
        <w:t>31.5</w:t>
      </w:r>
      <w:r>
        <w:rPr>
          <w:rFonts w:asciiTheme="minorHAnsi" w:hAnsiTheme="minorHAnsi" w:cstheme="minorHAnsi"/>
          <w:color w:val="auto"/>
        </w:rPr>
        <w:t xml:space="preserve"> del TIQV </w:t>
      </w:r>
      <w:r w:rsidRPr="00BA51A4">
        <w:rPr>
          <w:rFonts w:asciiTheme="minorHAnsi" w:hAnsiTheme="minorHAnsi" w:cstheme="minorHAnsi"/>
          <w:color w:val="auto"/>
        </w:rPr>
        <w:t>compartecipare alla realizzazione dell’indagine di soddisfazione aumentando, a proprie spese, il numero di interviste effettuate rispetto al minimo assicurato dall’Autorità. In tal caso, l’intervallo di confidenza di cui al comma precedente è valutato sul campione complessivo di interviste effettuate, pari alla somma del minimo di interviste assicurato dall’Autorità più il numero di interviste effettuate a spese del venditore</w:t>
      </w:r>
      <w:r>
        <w:rPr>
          <w:rFonts w:asciiTheme="minorHAnsi" w:hAnsiTheme="minorHAnsi" w:cstheme="minorHAnsi"/>
          <w:color w:val="auto"/>
        </w:rPr>
        <w:t xml:space="preserve">. </w:t>
      </w:r>
    </w:p>
    <w:p w14:paraId="551F3C39" w14:textId="4B73CFC9" w:rsidR="00325570" w:rsidRPr="00BD628A" w:rsidRDefault="0025569B" w:rsidP="00325570">
      <w:pPr>
        <w:pStyle w:val="NormaleWeb"/>
        <w:spacing w:before="120" w:beforeAutospacing="0" w:after="0" w:afterAutospacing="0"/>
        <w:ind w:right="45"/>
        <w:rPr>
          <w:rFonts w:asciiTheme="minorHAnsi" w:hAnsiTheme="minorHAnsi" w:cstheme="minorHAnsi"/>
          <w:color w:val="auto"/>
        </w:rPr>
      </w:pPr>
      <w:r w:rsidRPr="00BD628A">
        <w:rPr>
          <w:rFonts w:asciiTheme="minorHAnsi" w:hAnsiTheme="minorHAnsi" w:cstheme="minorHAnsi"/>
          <w:color w:val="auto"/>
        </w:rPr>
        <w:t>Le imprese che intendono avvalersi della possibilità di ampliare il numero di</w:t>
      </w:r>
      <w:r>
        <w:rPr>
          <w:rFonts w:asciiTheme="minorHAnsi" w:hAnsiTheme="minorHAnsi" w:cstheme="minorHAnsi"/>
          <w:color w:val="auto"/>
        </w:rPr>
        <w:t xml:space="preserve"> interviste</w:t>
      </w:r>
      <w:r w:rsidR="001C5195" w:rsidRPr="00BD628A">
        <w:rPr>
          <w:rFonts w:asciiTheme="minorHAnsi" w:hAnsiTheme="minorHAnsi" w:cstheme="minorHAnsi"/>
          <w:color w:val="auto"/>
        </w:rPr>
        <w:t xml:space="preserve"> effettuate rispetto al minimo assicurato dall’Autorità</w:t>
      </w:r>
      <w:r w:rsidR="009178E2" w:rsidRPr="00BD628A">
        <w:rPr>
          <w:rFonts w:asciiTheme="minorHAnsi" w:hAnsiTheme="minorHAnsi" w:cstheme="minorHAnsi"/>
          <w:color w:val="auto"/>
        </w:rPr>
        <w:t xml:space="preserve"> </w:t>
      </w:r>
      <w:r w:rsidR="001C5195" w:rsidRPr="00BD628A">
        <w:rPr>
          <w:rFonts w:asciiTheme="minorHAnsi" w:hAnsiTheme="minorHAnsi" w:cstheme="minorHAnsi"/>
          <w:b/>
          <w:bCs/>
          <w:color w:val="auto"/>
        </w:rPr>
        <w:t>possono acquistare lotti di interviste aggiuntive</w:t>
      </w:r>
      <w:r w:rsidR="001C5195" w:rsidRPr="00BD628A">
        <w:rPr>
          <w:rFonts w:asciiTheme="minorHAnsi" w:hAnsiTheme="minorHAnsi" w:cstheme="minorHAnsi"/>
          <w:color w:val="auto"/>
        </w:rPr>
        <w:t xml:space="preserve"> (uno o più lotti, multipli di n. 300 interviste) che verranno effettuate con la stessa metodologia della quota di base</w:t>
      </w:r>
      <w:r w:rsidR="00325570">
        <w:rPr>
          <w:rFonts w:asciiTheme="minorHAnsi" w:hAnsiTheme="minorHAnsi" w:cstheme="minorHAnsi"/>
          <w:color w:val="auto"/>
        </w:rPr>
        <w:t>; le imprese</w:t>
      </w:r>
      <w:r w:rsidR="00325570" w:rsidRPr="00325570">
        <w:rPr>
          <w:rFonts w:asciiTheme="minorHAnsi" w:hAnsiTheme="minorHAnsi" w:cstheme="minorHAnsi"/>
          <w:color w:val="auto"/>
        </w:rPr>
        <w:t xml:space="preserve"> </w:t>
      </w:r>
      <w:r w:rsidR="00325570" w:rsidRPr="00BD628A">
        <w:rPr>
          <w:rFonts w:asciiTheme="minorHAnsi" w:hAnsiTheme="minorHAnsi" w:cstheme="minorHAnsi"/>
          <w:color w:val="auto"/>
        </w:rPr>
        <w:t xml:space="preserve">dovranno comunicare attraverso il modulo di partecipazione il numero di lotti che intendono acquistare al prezzo determinato dalla gara condotta dall’Autorità, fissato in </w:t>
      </w:r>
      <w:r w:rsidR="00325570" w:rsidRPr="00BD628A">
        <w:rPr>
          <w:rFonts w:asciiTheme="minorHAnsi" w:hAnsiTheme="minorHAnsi" w:cstheme="minorHAnsi"/>
          <w:b/>
          <w:bCs/>
          <w:color w:val="auto"/>
        </w:rPr>
        <w:t>2.700,00 euro più Iva a lotto.</w:t>
      </w:r>
    </w:p>
    <w:p w14:paraId="545CC6DC" w14:textId="29557772" w:rsidR="001C5195" w:rsidRPr="00BD628A" w:rsidRDefault="001C5195" w:rsidP="001C5195">
      <w:pPr>
        <w:pStyle w:val="NormaleWeb"/>
        <w:spacing w:before="120" w:beforeAutospacing="0" w:after="0" w:afterAutospacing="0"/>
        <w:ind w:right="45"/>
        <w:rPr>
          <w:rFonts w:asciiTheme="minorHAnsi" w:hAnsiTheme="minorHAnsi" w:cstheme="minorHAnsi"/>
          <w:b/>
          <w:color w:val="auto"/>
        </w:rPr>
      </w:pPr>
      <w:r w:rsidRPr="00BD628A">
        <w:rPr>
          <w:rFonts w:asciiTheme="minorHAnsi" w:hAnsiTheme="minorHAnsi" w:cstheme="minorHAnsi"/>
          <w:color w:val="auto"/>
        </w:rPr>
        <w:t xml:space="preserve">La società di ricerca confermerà direttamente alle aziende l’ordine e l’importo complessivo (in relazione al numero di lotti acquistati), che verrà successivamente </w:t>
      </w:r>
      <w:r w:rsidRPr="00BD628A">
        <w:rPr>
          <w:rFonts w:asciiTheme="minorHAnsi" w:hAnsiTheme="minorHAnsi" w:cstheme="minorHAnsi"/>
          <w:b/>
          <w:color w:val="auto"/>
        </w:rPr>
        <w:t xml:space="preserve">fatturato direttamente alle </w:t>
      </w:r>
      <w:r w:rsidR="00AA5A26">
        <w:rPr>
          <w:rFonts w:asciiTheme="minorHAnsi" w:hAnsiTheme="minorHAnsi" w:cstheme="minorHAnsi"/>
          <w:b/>
          <w:color w:val="auto"/>
        </w:rPr>
        <w:t>aziende</w:t>
      </w:r>
      <w:r w:rsidR="00AA5A26" w:rsidRPr="00BD628A">
        <w:rPr>
          <w:rFonts w:asciiTheme="minorHAnsi" w:hAnsiTheme="minorHAnsi" w:cstheme="minorHAnsi"/>
          <w:b/>
          <w:color w:val="auto"/>
        </w:rPr>
        <w:t xml:space="preserve"> </w:t>
      </w:r>
      <w:r w:rsidRPr="00BD628A">
        <w:rPr>
          <w:rFonts w:asciiTheme="minorHAnsi" w:hAnsiTheme="minorHAnsi" w:cstheme="minorHAnsi"/>
          <w:b/>
          <w:color w:val="auto"/>
        </w:rPr>
        <w:t>stesse.</w:t>
      </w:r>
    </w:p>
    <w:p w14:paraId="0645B773" w14:textId="30276171" w:rsidR="001C5195" w:rsidRPr="00BD628A" w:rsidRDefault="001C5195" w:rsidP="00540703">
      <w:pPr>
        <w:pStyle w:val="NormaleWeb"/>
        <w:numPr>
          <w:ilvl w:val="0"/>
          <w:numId w:val="9"/>
        </w:numPr>
        <w:tabs>
          <w:tab w:val="clear" w:pos="927"/>
          <w:tab w:val="num" w:pos="540"/>
        </w:tabs>
        <w:spacing w:before="360" w:beforeAutospacing="0" w:after="0" w:afterAutospacing="0"/>
        <w:ind w:left="425" w:right="45" w:hanging="425"/>
        <w:rPr>
          <w:rFonts w:asciiTheme="minorHAnsi" w:hAnsiTheme="minorHAnsi" w:cstheme="minorHAnsi"/>
          <w:b/>
          <w:bCs/>
          <w:color w:val="auto"/>
        </w:rPr>
      </w:pPr>
      <w:r w:rsidRPr="00BD628A">
        <w:rPr>
          <w:rFonts w:asciiTheme="minorHAnsi" w:hAnsiTheme="minorHAnsi" w:cstheme="minorHAnsi"/>
          <w:b/>
          <w:bCs/>
          <w:color w:val="auto"/>
        </w:rPr>
        <w:t>Svolgimento dell’</w:t>
      </w:r>
      <w:r w:rsidR="00E16C05">
        <w:rPr>
          <w:rFonts w:asciiTheme="minorHAnsi" w:hAnsiTheme="minorHAnsi" w:cstheme="minorHAnsi"/>
          <w:b/>
          <w:bCs/>
          <w:color w:val="auto"/>
        </w:rPr>
        <w:t>I</w:t>
      </w:r>
      <w:r w:rsidRPr="00BD628A">
        <w:rPr>
          <w:rFonts w:asciiTheme="minorHAnsi" w:hAnsiTheme="minorHAnsi" w:cstheme="minorHAnsi"/>
          <w:b/>
          <w:bCs/>
          <w:color w:val="auto"/>
        </w:rPr>
        <w:t xml:space="preserve">ndagine </w:t>
      </w:r>
    </w:p>
    <w:p w14:paraId="3B9B72DF" w14:textId="6E7E8474" w:rsidR="001C5195" w:rsidRPr="00163106" w:rsidRDefault="001C5195" w:rsidP="001C5195">
      <w:pPr>
        <w:pStyle w:val="NormaleWeb"/>
        <w:spacing w:before="120" w:beforeAutospacing="0" w:after="0" w:afterAutospacing="0"/>
        <w:ind w:right="45"/>
        <w:rPr>
          <w:rFonts w:asciiTheme="minorHAnsi" w:hAnsiTheme="minorHAnsi" w:cstheme="minorHAnsi"/>
          <w:color w:val="auto"/>
        </w:rPr>
      </w:pPr>
      <w:r w:rsidRPr="00163106">
        <w:rPr>
          <w:rFonts w:asciiTheme="minorHAnsi" w:hAnsiTheme="minorHAnsi" w:cstheme="minorHAnsi"/>
          <w:color w:val="auto"/>
        </w:rPr>
        <w:t>La società di ricerca che effettua l’</w:t>
      </w:r>
      <w:r w:rsidR="00E16C05" w:rsidRPr="00163106">
        <w:rPr>
          <w:rFonts w:asciiTheme="minorHAnsi" w:hAnsiTheme="minorHAnsi" w:cstheme="minorHAnsi"/>
          <w:color w:val="auto"/>
        </w:rPr>
        <w:t>I</w:t>
      </w:r>
      <w:r w:rsidRPr="00163106">
        <w:rPr>
          <w:rFonts w:asciiTheme="minorHAnsi" w:hAnsiTheme="minorHAnsi" w:cstheme="minorHAnsi"/>
          <w:color w:val="auto"/>
        </w:rPr>
        <w:t xml:space="preserve">ndagine stabilirà un calendario, in relazione al numero delle aziende partecipanti, che prevede che ogni venditore debba essere interessato dall’indagine </w:t>
      </w:r>
      <w:proofErr w:type="gramStart"/>
      <w:r w:rsidR="009178E2" w:rsidRPr="00163106">
        <w:rPr>
          <w:rFonts w:asciiTheme="minorHAnsi" w:hAnsiTheme="minorHAnsi" w:cstheme="minorHAnsi"/>
          <w:color w:val="auto"/>
        </w:rPr>
        <w:t>6</w:t>
      </w:r>
      <w:proofErr w:type="gramEnd"/>
      <w:r w:rsidR="009178E2" w:rsidRPr="00163106">
        <w:rPr>
          <w:rFonts w:asciiTheme="minorHAnsi" w:hAnsiTheme="minorHAnsi" w:cstheme="minorHAnsi"/>
          <w:color w:val="auto"/>
        </w:rPr>
        <w:t xml:space="preserve"> volte e </w:t>
      </w:r>
      <w:r w:rsidRPr="00163106">
        <w:rPr>
          <w:rFonts w:asciiTheme="minorHAnsi" w:hAnsiTheme="minorHAnsi" w:cstheme="minorHAnsi"/>
          <w:color w:val="auto"/>
        </w:rPr>
        <w:t xml:space="preserve">in un numero di giornate doppio rispetto alle giornate in cui è aperto il </w:t>
      </w:r>
      <w:r w:rsidRPr="00163106">
        <w:rPr>
          <w:rFonts w:asciiTheme="minorHAnsi" w:hAnsiTheme="minorHAnsi" w:cstheme="minorHAnsi"/>
          <w:i/>
          <w:iCs/>
          <w:color w:val="auto"/>
        </w:rPr>
        <w:t>call center</w:t>
      </w:r>
      <w:r w:rsidRPr="00163106">
        <w:rPr>
          <w:rFonts w:asciiTheme="minorHAnsi" w:hAnsiTheme="minorHAnsi" w:cstheme="minorHAnsi"/>
          <w:color w:val="auto"/>
        </w:rPr>
        <w:t xml:space="preserve"> (due lunedì, due martedì, etc.; due sabati solo per i venditori il cui </w:t>
      </w:r>
      <w:r w:rsidRPr="00163106">
        <w:rPr>
          <w:rFonts w:asciiTheme="minorHAnsi" w:hAnsiTheme="minorHAnsi" w:cstheme="minorHAnsi"/>
          <w:i/>
          <w:iCs/>
          <w:color w:val="auto"/>
        </w:rPr>
        <w:t>call center</w:t>
      </w:r>
      <w:r w:rsidRPr="00163106">
        <w:rPr>
          <w:rFonts w:asciiTheme="minorHAnsi" w:hAnsiTheme="minorHAnsi" w:cstheme="minorHAnsi"/>
          <w:color w:val="auto"/>
        </w:rPr>
        <w:t xml:space="preserve"> è aperto il sabato</w:t>
      </w:r>
      <w:r w:rsidR="009178E2" w:rsidRPr="00163106">
        <w:rPr>
          <w:rStyle w:val="Rimandonotaapidipagina"/>
          <w:rFonts w:asciiTheme="minorHAnsi" w:hAnsiTheme="minorHAnsi" w:cstheme="minorHAnsi"/>
          <w:color w:val="auto"/>
        </w:rPr>
        <w:footnoteReference w:id="3"/>
      </w:r>
      <w:r w:rsidRPr="00163106">
        <w:rPr>
          <w:rFonts w:asciiTheme="minorHAnsi" w:hAnsiTheme="minorHAnsi" w:cstheme="minorHAnsi"/>
          <w:color w:val="auto"/>
        </w:rPr>
        <w:t>). L’</w:t>
      </w:r>
      <w:r w:rsidR="00A80E52" w:rsidRPr="00163106">
        <w:rPr>
          <w:rFonts w:asciiTheme="minorHAnsi" w:hAnsiTheme="minorHAnsi" w:cstheme="minorHAnsi"/>
          <w:color w:val="auto"/>
        </w:rPr>
        <w:t>I</w:t>
      </w:r>
      <w:r w:rsidRPr="00163106">
        <w:rPr>
          <w:rFonts w:asciiTheme="minorHAnsi" w:hAnsiTheme="minorHAnsi" w:cstheme="minorHAnsi"/>
          <w:color w:val="auto"/>
        </w:rPr>
        <w:t>ndagine si svolgerà su un arco di un minimo di 8 settimane ad un massimo di 12-18 settimane (</w:t>
      </w:r>
      <w:r w:rsidR="00E5193B" w:rsidRPr="00163106">
        <w:rPr>
          <w:rFonts w:asciiTheme="minorHAnsi" w:hAnsiTheme="minorHAnsi" w:cstheme="minorHAnsi"/>
          <w:color w:val="auto"/>
        </w:rPr>
        <w:t>considerando</w:t>
      </w:r>
      <w:r w:rsidRPr="00163106">
        <w:rPr>
          <w:rFonts w:asciiTheme="minorHAnsi" w:hAnsiTheme="minorHAnsi" w:cstheme="minorHAnsi"/>
          <w:color w:val="auto"/>
        </w:rPr>
        <w:t xml:space="preserve"> le festività e ponti distribuiti nel periodo di svolgimento dell’</w:t>
      </w:r>
      <w:r w:rsidR="00A80E52" w:rsidRPr="00163106">
        <w:rPr>
          <w:rFonts w:asciiTheme="minorHAnsi" w:hAnsiTheme="minorHAnsi" w:cstheme="minorHAnsi"/>
          <w:color w:val="auto"/>
        </w:rPr>
        <w:t>I</w:t>
      </w:r>
      <w:r w:rsidRPr="00163106">
        <w:rPr>
          <w:rFonts w:asciiTheme="minorHAnsi" w:hAnsiTheme="minorHAnsi" w:cstheme="minorHAnsi"/>
          <w:color w:val="auto"/>
        </w:rPr>
        <w:t>ndagine).</w:t>
      </w:r>
    </w:p>
    <w:p w14:paraId="5592A269" w14:textId="3A85A723" w:rsidR="001C5195" w:rsidRPr="00BD628A" w:rsidRDefault="001C5195" w:rsidP="001C5195">
      <w:pPr>
        <w:pStyle w:val="NormaleWeb"/>
        <w:spacing w:before="120" w:beforeAutospacing="0" w:after="0" w:afterAutospacing="0"/>
        <w:ind w:right="44"/>
        <w:rPr>
          <w:rFonts w:asciiTheme="minorHAnsi" w:hAnsiTheme="minorHAnsi" w:cstheme="minorHAnsi"/>
          <w:color w:val="auto"/>
        </w:rPr>
      </w:pPr>
      <w:r w:rsidRPr="00163106">
        <w:rPr>
          <w:rFonts w:asciiTheme="minorHAnsi" w:hAnsiTheme="minorHAnsi" w:cstheme="minorHAnsi"/>
          <w:color w:val="auto"/>
        </w:rPr>
        <w:t>Nel corso dell’</w:t>
      </w:r>
      <w:r w:rsidR="007378BB" w:rsidRPr="00163106">
        <w:rPr>
          <w:rFonts w:asciiTheme="minorHAnsi" w:hAnsiTheme="minorHAnsi" w:cstheme="minorHAnsi"/>
          <w:color w:val="auto"/>
        </w:rPr>
        <w:t>I</w:t>
      </w:r>
      <w:r w:rsidRPr="00163106">
        <w:rPr>
          <w:rFonts w:asciiTheme="minorHAnsi" w:hAnsiTheme="minorHAnsi" w:cstheme="minorHAnsi"/>
          <w:color w:val="auto"/>
        </w:rPr>
        <w:t>ndagine, verranno richiesti con un preavviso</w:t>
      </w:r>
      <w:r w:rsidRPr="00BD628A">
        <w:rPr>
          <w:rFonts w:asciiTheme="minorHAnsi" w:hAnsiTheme="minorHAnsi" w:cstheme="minorHAnsi"/>
          <w:color w:val="auto"/>
        </w:rPr>
        <w:t xml:space="preserve"> di </w:t>
      </w:r>
      <w:proofErr w:type="gramStart"/>
      <w:r w:rsidRPr="00BD628A">
        <w:rPr>
          <w:rFonts w:asciiTheme="minorHAnsi" w:hAnsiTheme="minorHAnsi" w:cstheme="minorHAnsi"/>
          <w:color w:val="auto"/>
        </w:rPr>
        <w:t>3</w:t>
      </w:r>
      <w:proofErr w:type="gramEnd"/>
      <w:r w:rsidRPr="00BD628A">
        <w:rPr>
          <w:rFonts w:asciiTheme="minorHAnsi" w:hAnsiTheme="minorHAnsi" w:cstheme="minorHAnsi"/>
          <w:color w:val="auto"/>
        </w:rPr>
        <w:t xml:space="preserve"> giorni lavorativi:</w:t>
      </w:r>
    </w:p>
    <w:p w14:paraId="756D8855" w14:textId="56508CF4" w:rsidR="001C5195" w:rsidRPr="00BD628A" w:rsidRDefault="001C5195" w:rsidP="001C5195">
      <w:pPr>
        <w:pStyle w:val="NormaleWeb"/>
        <w:numPr>
          <w:ilvl w:val="0"/>
          <w:numId w:val="4"/>
        </w:numPr>
        <w:tabs>
          <w:tab w:val="clear" w:pos="927"/>
          <w:tab w:val="num" w:pos="720"/>
        </w:tabs>
        <w:spacing w:before="120" w:beforeAutospacing="0" w:after="0" w:afterAutospacing="0"/>
        <w:ind w:left="720" w:right="44"/>
        <w:rPr>
          <w:rFonts w:asciiTheme="minorHAnsi" w:hAnsiTheme="minorHAnsi" w:cstheme="minorHAnsi"/>
          <w:color w:val="auto"/>
        </w:rPr>
      </w:pPr>
      <w:r w:rsidRPr="00BD628A">
        <w:rPr>
          <w:rFonts w:asciiTheme="minorHAnsi" w:hAnsiTheme="minorHAnsi" w:cstheme="minorHAnsi"/>
          <w:color w:val="auto"/>
        </w:rPr>
        <w:t xml:space="preserve">alle imprese il cui </w:t>
      </w:r>
      <w:r w:rsidRPr="00BD628A">
        <w:rPr>
          <w:rFonts w:asciiTheme="minorHAnsi" w:hAnsiTheme="minorHAnsi" w:cstheme="minorHAnsi"/>
          <w:i/>
          <w:iCs/>
          <w:color w:val="auto"/>
        </w:rPr>
        <w:t xml:space="preserve">call center </w:t>
      </w:r>
      <w:r w:rsidRPr="00BD628A">
        <w:rPr>
          <w:rFonts w:asciiTheme="minorHAnsi" w:hAnsiTheme="minorHAnsi" w:cstheme="minorHAnsi"/>
          <w:color w:val="auto"/>
        </w:rPr>
        <w:t xml:space="preserve">è aperto da lunedì a venerdì, 6 </w:t>
      </w:r>
      <w:r w:rsidRPr="00BD628A">
        <w:rPr>
          <w:rFonts w:asciiTheme="minorHAnsi" w:hAnsiTheme="minorHAnsi" w:cstheme="minorHAnsi"/>
          <w:i/>
          <w:iCs/>
          <w:color w:val="auto"/>
        </w:rPr>
        <w:t>file</w:t>
      </w:r>
      <w:r w:rsidRPr="00BD628A">
        <w:rPr>
          <w:rFonts w:asciiTheme="minorHAnsi" w:hAnsiTheme="minorHAnsi" w:cstheme="minorHAnsi"/>
          <w:color w:val="auto"/>
        </w:rPr>
        <w:t xml:space="preserve"> di dati di cui 4 riferiti a coppie di giorni (lunedì e martedì, mercoledì e giovedì) e 2 riferiti a un’unica giornata della settimana (venerdì);</w:t>
      </w:r>
    </w:p>
    <w:p w14:paraId="06141E31" w14:textId="6B3C547D" w:rsidR="001C5195" w:rsidRPr="00BD628A" w:rsidRDefault="00A7540A" w:rsidP="001C5195">
      <w:pPr>
        <w:pStyle w:val="NormaleWeb"/>
        <w:numPr>
          <w:ilvl w:val="0"/>
          <w:numId w:val="4"/>
        </w:numPr>
        <w:tabs>
          <w:tab w:val="clear" w:pos="927"/>
          <w:tab w:val="num" w:pos="720"/>
        </w:tabs>
        <w:spacing w:before="120" w:beforeAutospacing="0" w:after="0" w:afterAutospacing="0"/>
        <w:ind w:left="720" w:right="44"/>
        <w:rPr>
          <w:rFonts w:asciiTheme="minorHAnsi" w:hAnsiTheme="minorHAnsi" w:cstheme="minorHAnsi"/>
          <w:color w:val="auto"/>
        </w:rPr>
      </w:pPr>
      <w:r w:rsidRPr="00BD628A">
        <w:rPr>
          <w:rFonts w:asciiTheme="minorHAnsi" w:hAnsiTheme="minorHAnsi" w:cstheme="minorHAnsi"/>
          <w:color w:val="auto"/>
        </w:rPr>
        <w:t xml:space="preserve">alle </w:t>
      </w:r>
      <w:r w:rsidR="001C5195" w:rsidRPr="00BD628A">
        <w:rPr>
          <w:rFonts w:asciiTheme="minorHAnsi" w:hAnsiTheme="minorHAnsi" w:cstheme="minorHAnsi"/>
          <w:color w:val="auto"/>
        </w:rPr>
        <w:t xml:space="preserve">imprese il cui </w:t>
      </w:r>
      <w:r w:rsidR="001C5195" w:rsidRPr="00BD628A">
        <w:rPr>
          <w:rFonts w:asciiTheme="minorHAnsi" w:hAnsiTheme="minorHAnsi" w:cstheme="minorHAnsi"/>
          <w:i/>
          <w:iCs/>
          <w:color w:val="auto"/>
        </w:rPr>
        <w:t xml:space="preserve">call center </w:t>
      </w:r>
      <w:r w:rsidR="001C5195" w:rsidRPr="00BD628A">
        <w:rPr>
          <w:rFonts w:asciiTheme="minorHAnsi" w:hAnsiTheme="minorHAnsi" w:cstheme="minorHAnsi"/>
          <w:color w:val="auto"/>
        </w:rPr>
        <w:t xml:space="preserve">è aperto da lunedì a sabato, 6 </w:t>
      </w:r>
      <w:r w:rsidR="001C5195" w:rsidRPr="00BD628A">
        <w:rPr>
          <w:rFonts w:asciiTheme="minorHAnsi" w:hAnsiTheme="minorHAnsi" w:cstheme="minorHAnsi"/>
          <w:i/>
          <w:iCs/>
          <w:color w:val="auto"/>
        </w:rPr>
        <w:t xml:space="preserve">file </w:t>
      </w:r>
      <w:r w:rsidR="007B7D39">
        <w:rPr>
          <w:rFonts w:asciiTheme="minorHAnsi" w:hAnsiTheme="minorHAnsi" w:cstheme="minorHAnsi"/>
          <w:i/>
          <w:iCs/>
          <w:color w:val="auto"/>
        </w:rPr>
        <w:t>a</w:t>
      </w:r>
      <w:r w:rsidR="001C5195" w:rsidRPr="00BD628A">
        <w:rPr>
          <w:rFonts w:asciiTheme="minorHAnsi" w:hAnsiTheme="minorHAnsi" w:cstheme="minorHAnsi"/>
          <w:color w:val="auto"/>
        </w:rPr>
        <w:t>di dati riferiti alle chiamate ricevute per coppie di giornate (lunedì e martedì, mercoledì e giovedì, venerdì e sabato) della settimana;</w:t>
      </w:r>
    </w:p>
    <w:p w14:paraId="4CD6F446" w14:textId="0482362D" w:rsidR="005C0700" w:rsidRPr="00BD628A" w:rsidRDefault="00A7540A" w:rsidP="00540703">
      <w:pPr>
        <w:pStyle w:val="NormaleWeb"/>
        <w:numPr>
          <w:ilvl w:val="0"/>
          <w:numId w:val="4"/>
        </w:numPr>
        <w:tabs>
          <w:tab w:val="clear" w:pos="927"/>
          <w:tab w:val="num" w:pos="720"/>
        </w:tabs>
        <w:spacing w:before="120" w:beforeAutospacing="0" w:after="0" w:afterAutospacing="0"/>
        <w:ind w:left="720" w:right="44"/>
        <w:rPr>
          <w:rFonts w:asciiTheme="minorHAnsi" w:hAnsiTheme="minorHAnsi" w:cstheme="minorHAnsi"/>
          <w:color w:val="auto"/>
        </w:rPr>
      </w:pPr>
      <w:r w:rsidRPr="00BD628A">
        <w:rPr>
          <w:rFonts w:asciiTheme="minorHAnsi" w:hAnsiTheme="minorHAnsi" w:cstheme="minorHAnsi"/>
          <w:color w:val="auto"/>
        </w:rPr>
        <w:t xml:space="preserve">alle </w:t>
      </w:r>
      <w:r w:rsidR="001C5195" w:rsidRPr="00BD628A">
        <w:rPr>
          <w:rFonts w:asciiTheme="minorHAnsi" w:hAnsiTheme="minorHAnsi" w:cstheme="minorHAnsi"/>
          <w:color w:val="auto"/>
        </w:rPr>
        <w:t xml:space="preserve">imprese il cui </w:t>
      </w:r>
      <w:r w:rsidR="001C5195" w:rsidRPr="00BD628A">
        <w:rPr>
          <w:rFonts w:asciiTheme="minorHAnsi" w:hAnsiTheme="minorHAnsi" w:cstheme="minorHAnsi"/>
          <w:i/>
          <w:iCs/>
          <w:color w:val="auto"/>
        </w:rPr>
        <w:t xml:space="preserve">call center </w:t>
      </w:r>
      <w:r w:rsidR="001C5195" w:rsidRPr="00BD628A">
        <w:rPr>
          <w:rFonts w:asciiTheme="minorHAnsi" w:hAnsiTheme="minorHAnsi" w:cstheme="minorHAnsi"/>
          <w:color w:val="auto"/>
        </w:rPr>
        <w:t xml:space="preserve">è aperto da lunedì a domenica, 6 </w:t>
      </w:r>
      <w:r w:rsidR="001C5195" w:rsidRPr="00BD628A">
        <w:rPr>
          <w:rFonts w:asciiTheme="minorHAnsi" w:hAnsiTheme="minorHAnsi" w:cstheme="minorHAnsi"/>
          <w:i/>
          <w:iCs/>
          <w:color w:val="auto"/>
        </w:rPr>
        <w:t xml:space="preserve">file </w:t>
      </w:r>
      <w:r w:rsidR="001C5195" w:rsidRPr="00BD628A">
        <w:rPr>
          <w:rFonts w:asciiTheme="minorHAnsi" w:hAnsiTheme="minorHAnsi" w:cstheme="minorHAnsi"/>
          <w:color w:val="auto"/>
        </w:rPr>
        <w:t>di dati riferiti alle chiamate ricevute per gruppi di giornate della settimana</w:t>
      </w:r>
      <w:r w:rsidRPr="00BD628A">
        <w:rPr>
          <w:rFonts w:asciiTheme="minorHAnsi" w:hAnsiTheme="minorHAnsi" w:cstheme="minorHAnsi"/>
          <w:color w:val="auto"/>
        </w:rPr>
        <w:t>,</w:t>
      </w:r>
      <w:r w:rsidR="001C5195" w:rsidRPr="00BD628A">
        <w:rPr>
          <w:rFonts w:asciiTheme="minorHAnsi" w:hAnsiTheme="minorHAnsi" w:cstheme="minorHAnsi"/>
          <w:color w:val="auto"/>
        </w:rPr>
        <w:t xml:space="preserve"> aggregando la domenica al sabato (lunedì e martedì, mercoledì e giovedì, da venerdì a domenica).</w:t>
      </w:r>
    </w:p>
    <w:p w14:paraId="586DBBB4" w14:textId="509F7354" w:rsidR="00DF2FE2" w:rsidRPr="00BD628A" w:rsidRDefault="00DF2FE2" w:rsidP="00DF2FE2">
      <w:pPr>
        <w:pStyle w:val="NormaleWeb"/>
        <w:spacing w:before="120" w:beforeAutospacing="0" w:after="0" w:afterAutospacing="0"/>
        <w:ind w:right="45"/>
        <w:rPr>
          <w:rFonts w:asciiTheme="minorHAnsi" w:hAnsiTheme="minorHAnsi" w:cstheme="minorHAnsi"/>
          <w:color w:val="auto"/>
        </w:rPr>
      </w:pPr>
      <w:r w:rsidRPr="00BD628A">
        <w:rPr>
          <w:rFonts w:asciiTheme="minorHAnsi" w:hAnsiTheme="minorHAnsi" w:cstheme="minorHAnsi"/>
          <w:color w:val="auto"/>
        </w:rPr>
        <w:t>I file di dati forniti dai venditori alla società di ricerca e necessari all’effettuazione dell’</w:t>
      </w:r>
      <w:r w:rsidR="003B4157">
        <w:rPr>
          <w:rFonts w:asciiTheme="minorHAnsi" w:hAnsiTheme="minorHAnsi" w:cstheme="minorHAnsi"/>
          <w:color w:val="auto"/>
        </w:rPr>
        <w:t>I</w:t>
      </w:r>
      <w:r w:rsidRPr="00BD628A">
        <w:rPr>
          <w:rFonts w:asciiTheme="minorHAnsi" w:hAnsiTheme="minorHAnsi" w:cstheme="minorHAnsi"/>
          <w:color w:val="auto"/>
        </w:rPr>
        <w:t xml:space="preserve">ndagine, per motivi di tempestività e sicurezza dei trattamenti vengono trasmessi unicamente attraverso </w:t>
      </w:r>
      <w:r w:rsidRPr="00BD628A">
        <w:rPr>
          <w:rFonts w:asciiTheme="minorHAnsi" w:hAnsiTheme="minorHAnsi" w:cstheme="minorHAnsi"/>
          <w:color w:val="auto"/>
        </w:rPr>
        <w:lastRenderedPageBreak/>
        <w:t xml:space="preserve">l’apposita </w:t>
      </w:r>
      <w:r w:rsidR="00C35AE8">
        <w:rPr>
          <w:rFonts w:asciiTheme="minorHAnsi" w:hAnsiTheme="minorHAnsi" w:cstheme="minorHAnsi"/>
          <w:color w:val="auto"/>
        </w:rPr>
        <w:t>a</w:t>
      </w:r>
      <w:r w:rsidR="00D275B7">
        <w:rPr>
          <w:rFonts w:asciiTheme="minorHAnsi" w:hAnsiTheme="minorHAnsi" w:cstheme="minorHAnsi"/>
          <w:color w:val="auto"/>
        </w:rPr>
        <w:t>rea</w:t>
      </w:r>
      <w:r w:rsidRPr="00BD628A">
        <w:rPr>
          <w:rFonts w:asciiTheme="minorHAnsi" w:hAnsiTheme="minorHAnsi" w:cstheme="minorHAnsi"/>
          <w:color w:val="auto"/>
        </w:rPr>
        <w:t xml:space="preserve"> operativa dedicata all’ “Indagine </w:t>
      </w:r>
      <w:r w:rsidRPr="008C303D">
        <w:rPr>
          <w:rFonts w:asciiTheme="minorHAnsi" w:hAnsiTheme="minorHAnsi" w:cstheme="minorHAnsi"/>
          <w:i/>
          <w:iCs/>
          <w:color w:val="auto"/>
        </w:rPr>
        <w:t>Call Center</w:t>
      </w:r>
      <w:r w:rsidRPr="00BD628A">
        <w:rPr>
          <w:rFonts w:asciiTheme="minorHAnsi" w:hAnsiTheme="minorHAnsi" w:cstheme="minorHAnsi"/>
          <w:color w:val="auto"/>
        </w:rPr>
        <w:t xml:space="preserve">”, tramite la quale ogni esercente avrà accesso alla propria partizione (cfr. successivo paragrafo 6). </w:t>
      </w:r>
    </w:p>
    <w:p w14:paraId="7CB2F43E" w14:textId="30A22B8E" w:rsidR="001C5195" w:rsidRPr="00BD628A" w:rsidRDefault="001C5195" w:rsidP="00DF2FE2">
      <w:pPr>
        <w:pStyle w:val="NormaleWeb"/>
        <w:numPr>
          <w:ilvl w:val="0"/>
          <w:numId w:val="9"/>
        </w:numPr>
        <w:tabs>
          <w:tab w:val="clear" w:pos="927"/>
          <w:tab w:val="num" w:pos="540"/>
        </w:tabs>
        <w:spacing w:before="360" w:beforeAutospacing="0" w:after="0" w:afterAutospacing="0"/>
        <w:ind w:left="425" w:right="45" w:hanging="425"/>
        <w:rPr>
          <w:rFonts w:asciiTheme="minorHAnsi" w:hAnsiTheme="minorHAnsi" w:cstheme="minorHAnsi"/>
          <w:b/>
          <w:bCs/>
          <w:color w:val="auto"/>
        </w:rPr>
      </w:pPr>
      <w:r w:rsidRPr="00BD628A">
        <w:rPr>
          <w:rFonts w:asciiTheme="minorHAnsi" w:hAnsiTheme="minorHAnsi" w:cstheme="minorHAnsi"/>
          <w:b/>
          <w:bCs/>
          <w:color w:val="auto"/>
        </w:rPr>
        <w:t xml:space="preserve">Modalità di richiesta e trasmissione dei files contenenti gli elenchi di clienti che si sono rivolti ai </w:t>
      </w:r>
      <w:r w:rsidRPr="008C303D">
        <w:rPr>
          <w:rFonts w:asciiTheme="minorHAnsi" w:hAnsiTheme="minorHAnsi" w:cstheme="minorHAnsi"/>
          <w:b/>
          <w:bCs/>
          <w:i/>
          <w:iCs/>
          <w:color w:val="auto"/>
        </w:rPr>
        <w:t>call center</w:t>
      </w:r>
    </w:p>
    <w:p w14:paraId="7850F22B" w14:textId="07BC0E01" w:rsidR="001C5195" w:rsidRPr="00BD628A" w:rsidRDefault="001C5195" w:rsidP="00540703">
      <w:pPr>
        <w:pStyle w:val="NormaleWeb"/>
        <w:spacing w:before="120" w:beforeAutospacing="0" w:after="0" w:afterAutospacing="0"/>
        <w:ind w:right="45"/>
        <w:rPr>
          <w:rFonts w:asciiTheme="minorHAnsi" w:hAnsiTheme="minorHAnsi" w:cstheme="minorHAnsi"/>
          <w:b/>
          <w:bCs/>
          <w:color w:val="auto"/>
        </w:rPr>
      </w:pPr>
      <w:r w:rsidRPr="00BD628A">
        <w:rPr>
          <w:rFonts w:asciiTheme="minorHAnsi" w:hAnsiTheme="minorHAnsi" w:cstheme="minorHAnsi"/>
          <w:color w:val="auto"/>
        </w:rPr>
        <w:t>Per l’effettuazione dell’</w:t>
      </w:r>
      <w:r w:rsidR="00072ED1">
        <w:rPr>
          <w:rFonts w:asciiTheme="minorHAnsi" w:hAnsiTheme="minorHAnsi" w:cstheme="minorHAnsi"/>
          <w:color w:val="auto"/>
        </w:rPr>
        <w:t>I</w:t>
      </w:r>
      <w:r w:rsidRPr="00BD628A">
        <w:rPr>
          <w:rFonts w:asciiTheme="minorHAnsi" w:hAnsiTheme="minorHAnsi" w:cstheme="minorHAnsi"/>
          <w:color w:val="auto"/>
        </w:rPr>
        <w:t xml:space="preserve">ndagine e il campionamento dei clienti che si sono rivolti ai </w:t>
      </w:r>
      <w:r w:rsidRPr="00FC08C0">
        <w:rPr>
          <w:rFonts w:asciiTheme="minorHAnsi" w:hAnsiTheme="minorHAnsi" w:cstheme="minorHAnsi"/>
          <w:i/>
          <w:iCs/>
          <w:color w:val="auto"/>
        </w:rPr>
        <w:t>call center</w:t>
      </w:r>
      <w:r w:rsidRPr="00BD628A">
        <w:rPr>
          <w:rFonts w:asciiTheme="minorHAnsi" w:hAnsiTheme="minorHAnsi" w:cstheme="minorHAnsi"/>
          <w:color w:val="auto"/>
        </w:rPr>
        <w:t xml:space="preserve"> che hanno effettivamente parlato con un operatore, verranno richiesti </w:t>
      </w:r>
      <w:r w:rsidRPr="00BD628A">
        <w:rPr>
          <w:rFonts w:asciiTheme="minorHAnsi" w:hAnsiTheme="minorHAnsi" w:cstheme="minorHAnsi"/>
          <w:b/>
          <w:bCs/>
          <w:color w:val="auto"/>
        </w:rPr>
        <w:t xml:space="preserve">gli elenchi di clienti che si sono rivolti ai </w:t>
      </w:r>
      <w:r w:rsidRPr="00C979A1">
        <w:rPr>
          <w:rFonts w:asciiTheme="minorHAnsi" w:hAnsiTheme="minorHAnsi" w:cstheme="minorHAnsi"/>
          <w:b/>
          <w:bCs/>
          <w:i/>
          <w:iCs/>
          <w:color w:val="auto"/>
        </w:rPr>
        <w:t>call center</w:t>
      </w:r>
      <w:r w:rsidRPr="00BD628A">
        <w:rPr>
          <w:rFonts w:asciiTheme="minorHAnsi" w:hAnsiTheme="minorHAnsi" w:cstheme="minorHAnsi"/>
          <w:color w:val="auto"/>
        </w:rPr>
        <w:t xml:space="preserve">, con un preavviso di </w:t>
      </w:r>
      <w:proofErr w:type="gramStart"/>
      <w:r w:rsidRPr="00BD628A">
        <w:rPr>
          <w:rFonts w:asciiTheme="minorHAnsi" w:hAnsiTheme="minorHAnsi" w:cstheme="minorHAnsi"/>
          <w:b/>
          <w:color w:val="auto"/>
        </w:rPr>
        <w:t>3</w:t>
      </w:r>
      <w:proofErr w:type="gramEnd"/>
      <w:r w:rsidRPr="00BD628A">
        <w:rPr>
          <w:rFonts w:asciiTheme="minorHAnsi" w:hAnsiTheme="minorHAnsi" w:cstheme="minorHAnsi"/>
          <w:b/>
          <w:color w:val="auto"/>
        </w:rPr>
        <w:t xml:space="preserve"> giorni lavorativi </w:t>
      </w:r>
      <w:r w:rsidR="009178E2" w:rsidRPr="00BD628A">
        <w:rPr>
          <w:rFonts w:asciiTheme="minorHAnsi" w:hAnsiTheme="minorHAnsi" w:cstheme="minorHAnsi"/>
          <w:b/>
          <w:color w:val="auto"/>
        </w:rPr>
        <w:t xml:space="preserve">secondo </w:t>
      </w:r>
      <w:r w:rsidRPr="00BD628A">
        <w:rPr>
          <w:rFonts w:asciiTheme="minorHAnsi" w:hAnsiTheme="minorHAnsi" w:cstheme="minorHAnsi"/>
          <w:b/>
          <w:color w:val="auto"/>
        </w:rPr>
        <w:t>le seguenti modalità</w:t>
      </w:r>
      <w:r w:rsidRPr="00BD628A">
        <w:rPr>
          <w:rFonts w:asciiTheme="minorHAnsi" w:hAnsiTheme="minorHAnsi" w:cstheme="minorHAnsi"/>
          <w:color w:val="auto"/>
        </w:rPr>
        <w:t>:</w:t>
      </w:r>
    </w:p>
    <w:p w14:paraId="5467615E" w14:textId="77777777" w:rsidR="001C5195" w:rsidRPr="00F4647D" w:rsidRDefault="001C5195" w:rsidP="00540703">
      <w:pPr>
        <w:pStyle w:val="NormaleWeb"/>
        <w:spacing w:before="0" w:beforeAutospacing="0" w:after="0" w:afterAutospacing="0"/>
        <w:ind w:right="45"/>
        <w:rPr>
          <w:rFonts w:asciiTheme="minorHAnsi" w:hAnsiTheme="minorHAnsi" w:cstheme="minorHAnsi"/>
          <w:color w:val="auto"/>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2"/>
        <w:gridCol w:w="5254"/>
      </w:tblGrid>
      <w:tr w:rsidR="001C5195" w:rsidRPr="00BD628A" w14:paraId="312D779E" w14:textId="77777777" w:rsidTr="009178E2">
        <w:tc>
          <w:tcPr>
            <w:tcW w:w="2302" w:type="pct"/>
          </w:tcPr>
          <w:p w14:paraId="1D0F35D5" w14:textId="77777777" w:rsidR="001C5195" w:rsidRPr="00BD628A" w:rsidRDefault="009178E2" w:rsidP="008863D2">
            <w:pPr>
              <w:pStyle w:val="NormaleWeb"/>
              <w:spacing w:before="120" w:beforeAutospacing="0" w:after="0" w:afterAutospacing="0"/>
              <w:ind w:right="44"/>
              <w:jc w:val="center"/>
              <w:rPr>
                <w:rFonts w:asciiTheme="minorHAnsi" w:hAnsiTheme="minorHAnsi" w:cstheme="minorHAnsi"/>
                <w:b/>
                <w:color w:val="auto"/>
              </w:rPr>
            </w:pPr>
            <w:r w:rsidRPr="00BD628A">
              <w:rPr>
                <w:rFonts w:asciiTheme="minorHAnsi" w:hAnsiTheme="minorHAnsi" w:cstheme="minorHAnsi"/>
                <w:b/>
                <w:color w:val="auto"/>
              </w:rPr>
              <w:t>A</w:t>
            </w:r>
            <w:r w:rsidR="001C5195" w:rsidRPr="00BD628A">
              <w:rPr>
                <w:rFonts w:asciiTheme="minorHAnsi" w:hAnsiTheme="minorHAnsi" w:cstheme="minorHAnsi"/>
                <w:b/>
                <w:color w:val="auto"/>
              </w:rPr>
              <w:t xml:space="preserve">pertura del </w:t>
            </w:r>
            <w:r w:rsidR="001C5195" w:rsidRPr="00C979A1">
              <w:rPr>
                <w:rFonts w:asciiTheme="minorHAnsi" w:hAnsiTheme="minorHAnsi" w:cstheme="minorHAnsi"/>
                <w:b/>
                <w:i/>
                <w:iCs/>
                <w:color w:val="auto"/>
              </w:rPr>
              <w:t>call center</w:t>
            </w:r>
            <w:r w:rsidRPr="00BD628A">
              <w:rPr>
                <w:rFonts w:asciiTheme="minorHAnsi" w:hAnsiTheme="minorHAnsi" w:cstheme="minorHAnsi"/>
                <w:b/>
                <w:color w:val="auto"/>
              </w:rPr>
              <w:t>/servizio telefonico</w:t>
            </w:r>
          </w:p>
        </w:tc>
        <w:tc>
          <w:tcPr>
            <w:tcW w:w="2698" w:type="pct"/>
          </w:tcPr>
          <w:p w14:paraId="6B90E852" w14:textId="3ED04824" w:rsidR="001C5195" w:rsidRPr="00BD628A" w:rsidRDefault="001C5195" w:rsidP="008863D2">
            <w:pPr>
              <w:pStyle w:val="NormaleWeb"/>
              <w:spacing w:before="120" w:beforeAutospacing="0" w:after="0" w:afterAutospacing="0"/>
              <w:ind w:right="44"/>
              <w:jc w:val="center"/>
              <w:rPr>
                <w:rFonts w:asciiTheme="minorHAnsi" w:hAnsiTheme="minorHAnsi" w:cstheme="minorHAnsi"/>
                <w:b/>
                <w:color w:val="auto"/>
              </w:rPr>
            </w:pPr>
            <w:r w:rsidRPr="00BD628A">
              <w:rPr>
                <w:rFonts w:asciiTheme="minorHAnsi" w:hAnsiTheme="minorHAnsi" w:cstheme="minorHAnsi"/>
                <w:b/>
                <w:color w:val="auto"/>
              </w:rPr>
              <w:t>Dati richiesti nel corso dell’</w:t>
            </w:r>
            <w:r w:rsidR="00072ED1">
              <w:rPr>
                <w:rFonts w:asciiTheme="minorHAnsi" w:hAnsiTheme="minorHAnsi" w:cstheme="minorHAnsi"/>
                <w:b/>
                <w:color w:val="auto"/>
              </w:rPr>
              <w:t>I</w:t>
            </w:r>
            <w:r w:rsidRPr="00BD628A">
              <w:rPr>
                <w:rFonts w:asciiTheme="minorHAnsi" w:hAnsiTheme="minorHAnsi" w:cstheme="minorHAnsi"/>
                <w:b/>
                <w:color w:val="auto"/>
              </w:rPr>
              <w:t>ndagine</w:t>
            </w:r>
          </w:p>
        </w:tc>
      </w:tr>
      <w:tr w:rsidR="001C5195" w:rsidRPr="00BD628A" w14:paraId="07D1A815" w14:textId="77777777" w:rsidTr="009178E2">
        <w:tc>
          <w:tcPr>
            <w:tcW w:w="2302" w:type="pct"/>
          </w:tcPr>
          <w:p w14:paraId="3852BC8B" w14:textId="77777777" w:rsidR="001C5195" w:rsidRPr="007C6264" w:rsidRDefault="001C5195" w:rsidP="00E87B9F">
            <w:pPr>
              <w:pStyle w:val="NormaleWeb"/>
              <w:spacing w:before="120" w:beforeAutospacing="0" w:after="0" w:afterAutospacing="0"/>
              <w:ind w:right="44"/>
              <w:jc w:val="left"/>
              <w:rPr>
                <w:rFonts w:asciiTheme="minorHAnsi" w:hAnsiTheme="minorHAnsi" w:cstheme="minorHAnsi"/>
                <w:color w:val="auto"/>
                <w:sz w:val="22"/>
                <w:szCs w:val="22"/>
              </w:rPr>
            </w:pPr>
            <w:r w:rsidRPr="007C6264">
              <w:rPr>
                <w:rFonts w:asciiTheme="minorHAnsi" w:hAnsiTheme="minorHAnsi" w:cstheme="minorHAnsi"/>
                <w:color w:val="auto"/>
                <w:sz w:val="22"/>
                <w:szCs w:val="22"/>
              </w:rPr>
              <w:t>da lunedì a venerdì</w:t>
            </w:r>
          </w:p>
        </w:tc>
        <w:tc>
          <w:tcPr>
            <w:tcW w:w="2698" w:type="pct"/>
          </w:tcPr>
          <w:p w14:paraId="5917F9A9" w14:textId="4DD912C9" w:rsidR="001C5195" w:rsidRPr="007C6264" w:rsidRDefault="001C5195" w:rsidP="00E87B9F">
            <w:pPr>
              <w:pStyle w:val="NormaleWeb"/>
              <w:spacing w:before="120" w:beforeAutospacing="0" w:after="0" w:afterAutospacing="0"/>
              <w:ind w:right="44"/>
              <w:rPr>
                <w:rFonts w:asciiTheme="minorHAnsi" w:hAnsiTheme="minorHAnsi" w:cstheme="minorHAnsi"/>
                <w:color w:val="auto"/>
                <w:sz w:val="22"/>
                <w:szCs w:val="22"/>
              </w:rPr>
            </w:pPr>
            <w:r w:rsidRPr="007C6264">
              <w:rPr>
                <w:rFonts w:asciiTheme="minorHAnsi" w:hAnsiTheme="minorHAnsi" w:cstheme="minorHAnsi"/>
                <w:color w:val="auto"/>
                <w:sz w:val="22"/>
                <w:szCs w:val="22"/>
              </w:rPr>
              <w:t xml:space="preserve">6 </w:t>
            </w:r>
            <w:r w:rsidRPr="007C6264">
              <w:rPr>
                <w:rFonts w:asciiTheme="minorHAnsi" w:hAnsiTheme="minorHAnsi" w:cstheme="minorHAnsi"/>
                <w:i/>
                <w:iCs/>
                <w:color w:val="auto"/>
                <w:sz w:val="22"/>
                <w:szCs w:val="22"/>
              </w:rPr>
              <w:t>file</w:t>
            </w:r>
            <w:r w:rsidRPr="007C6264">
              <w:rPr>
                <w:rFonts w:asciiTheme="minorHAnsi" w:hAnsiTheme="minorHAnsi" w:cstheme="minorHAnsi"/>
                <w:color w:val="auto"/>
                <w:sz w:val="22"/>
                <w:szCs w:val="22"/>
              </w:rPr>
              <w:t xml:space="preserve"> di dati di cui 4 riferiti a coppie di giorni (lunedì e martedì, mercoledì e giovedì) e 2 riferiti a un’unica giornata della settimana (venerdì)</w:t>
            </w:r>
          </w:p>
        </w:tc>
      </w:tr>
      <w:tr w:rsidR="001C5195" w:rsidRPr="00BD628A" w14:paraId="4CB8B696" w14:textId="77777777" w:rsidTr="009178E2">
        <w:tc>
          <w:tcPr>
            <w:tcW w:w="2302" w:type="pct"/>
          </w:tcPr>
          <w:p w14:paraId="1129DF62" w14:textId="77777777" w:rsidR="001C5195" w:rsidRPr="007C6264" w:rsidRDefault="001C5195" w:rsidP="00E87B9F">
            <w:pPr>
              <w:pStyle w:val="NormaleWeb"/>
              <w:spacing w:before="120" w:beforeAutospacing="0" w:after="0" w:afterAutospacing="0"/>
              <w:ind w:right="44"/>
              <w:jc w:val="left"/>
              <w:rPr>
                <w:rFonts w:asciiTheme="minorHAnsi" w:hAnsiTheme="minorHAnsi" w:cstheme="minorHAnsi"/>
                <w:color w:val="auto"/>
                <w:sz w:val="22"/>
                <w:szCs w:val="22"/>
              </w:rPr>
            </w:pPr>
            <w:r w:rsidRPr="007C6264">
              <w:rPr>
                <w:rFonts w:asciiTheme="minorHAnsi" w:hAnsiTheme="minorHAnsi" w:cstheme="minorHAnsi"/>
                <w:color w:val="auto"/>
                <w:sz w:val="22"/>
                <w:szCs w:val="22"/>
              </w:rPr>
              <w:t>da lunedì a sabato</w:t>
            </w:r>
          </w:p>
        </w:tc>
        <w:tc>
          <w:tcPr>
            <w:tcW w:w="2698" w:type="pct"/>
          </w:tcPr>
          <w:p w14:paraId="0E6B7D75" w14:textId="2D25940E" w:rsidR="001C5195" w:rsidRPr="007C6264" w:rsidRDefault="001C5195" w:rsidP="00E87B9F">
            <w:pPr>
              <w:pStyle w:val="NormaleWeb"/>
              <w:spacing w:before="120" w:beforeAutospacing="0" w:after="0" w:afterAutospacing="0"/>
              <w:ind w:right="44"/>
              <w:rPr>
                <w:rFonts w:asciiTheme="minorHAnsi" w:hAnsiTheme="minorHAnsi" w:cstheme="minorHAnsi"/>
                <w:color w:val="auto"/>
                <w:sz w:val="22"/>
                <w:szCs w:val="22"/>
              </w:rPr>
            </w:pPr>
            <w:proofErr w:type="gramStart"/>
            <w:r w:rsidRPr="007C6264">
              <w:rPr>
                <w:rFonts w:asciiTheme="minorHAnsi" w:hAnsiTheme="minorHAnsi" w:cstheme="minorHAnsi"/>
                <w:color w:val="auto"/>
                <w:sz w:val="22"/>
                <w:szCs w:val="22"/>
              </w:rPr>
              <w:t>6</w:t>
            </w:r>
            <w:proofErr w:type="gramEnd"/>
            <w:r w:rsidRPr="007C6264">
              <w:rPr>
                <w:rFonts w:asciiTheme="minorHAnsi" w:hAnsiTheme="minorHAnsi" w:cstheme="minorHAnsi"/>
                <w:color w:val="auto"/>
                <w:sz w:val="22"/>
                <w:szCs w:val="22"/>
              </w:rPr>
              <w:t xml:space="preserve"> </w:t>
            </w:r>
            <w:r w:rsidRPr="007C6264">
              <w:rPr>
                <w:rFonts w:asciiTheme="minorHAnsi" w:hAnsiTheme="minorHAnsi" w:cstheme="minorHAnsi"/>
                <w:i/>
                <w:iCs/>
                <w:color w:val="auto"/>
                <w:sz w:val="22"/>
                <w:szCs w:val="22"/>
              </w:rPr>
              <w:t xml:space="preserve">file </w:t>
            </w:r>
            <w:r w:rsidRPr="007C6264">
              <w:rPr>
                <w:rFonts w:asciiTheme="minorHAnsi" w:hAnsiTheme="minorHAnsi" w:cstheme="minorHAnsi"/>
                <w:color w:val="auto"/>
                <w:sz w:val="22"/>
                <w:szCs w:val="22"/>
              </w:rPr>
              <w:t>di dati riferiti all</w:t>
            </w:r>
            <w:r w:rsidR="00E87B9F" w:rsidRPr="007C6264">
              <w:rPr>
                <w:rFonts w:asciiTheme="minorHAnsi" w:hAnsiTheme="minorHAnsi" w:cstheme="minorHAnsi"/>
                <w:color w:val="auto"/>
                <w:sz w:val="22"/>
                <w:szCs w:val="22"/>
              </w:rPr>
              <w:t xml:space="preserve">e chiamate ricevute per coppie </w:t>
            </w:r>
            <w:r w:rsidRPr="007C6264">
              <w:rPr>
                <w:rFonts w:asciiTheme="minorHAnsi" w:hAnsiTheme="minorHAnsi" w:cstheme="minorHAnsi"/>
                <w:color w:val="auto"/>
                <w:sz w:val="22"/>
                <w:szCs w:val="22"/>
              </w:rPr>
              <w:t>di giornate (lunedì e martedì, mercoledì e giovedì, venerdì e sabato)</w:t>
            </w:r>
          </w:p>
        </w:tc>
      </w:tr>
      <w:tr w:rsidR="001C5195" w:rsidRPr="00BD628A" w14:paraId="5C9B2C27" w14:textId="77777777" w:rsidTr="009178E2">
        <w:tc>
          <w:tcPr>
            <w:tcW w:w="2302" w:type="pct"/>
          </w:tcPr>
          <w:p w14:paraId="65418476" w14:textId="77777777" w:rsidR="001C5195" w:rsidRPr="007C6264" w:rsidRDefault="001C5195" w:rsidP="00E87B9F">
            <w:pPr>
              <w:pStyle w:val="NormaleWeb"/>
              <w:spacing w:before="120" w:beforeAutospacing="0" w:after="0" w:afterAutospacing="0"/>
              <w:ind w:right="44"/>
              <w:jc w:val="left"/>
              <w:rPr>
                <w:rFonts w:asciiTheme="minorHAnsi" w:hAnsiTheme="minorHAnsi" w:cstheme="minorHAnsi"/>
                <w:color w:val="auto"/>
                <w:sz w:val="22"/>
                <w:szCs w:val="22"/>
              </w:rPr>
            </w:pPr>
            <w:r w:rsidRPr="007C6264">
              <w:rPr>
                <w:rFonts w:asciiTheme="minorHAnsi" w:hAnsiTheme="minorHAnsi" w:cstheme="minorHAnsi"/>
                <w:color w:val="auto"/>
                <w:sz w:val="22"/>
                <w:szCs w:val="22"/>
              </w:rPr>
              <w:t>da lunedì a domenica</w:t>
            </w:r>
          </w:p>
        </w:tc>
        <w:tc>
          <w:tcPr>
            <w:tcW w:w="2698" w:type="pct"/>
          </w:tcPr>
          <w:p w14:paraId="1D839942" w14:textId="3AF3362A" w:rsidR="001C5195" w:rsidRPr="007C6264" w:rsidRDefault="001C5195" w:rsidP="00E87B9F">
            <w:pPr>
              <w:pStyle w:val="NormaleWeb"/>
              <w:spacing w:before="120" w:beforeAutospacing="0" w:after="0" w:afterAutospacing="0"/>
              <w:ind w:right="44"/>
              <w:rPr>
                <w:rFonts w:asciiTheme="minorHAnsi" w:hAnsiTheme="minorHAnsi" w:cstheme="minorHAnsi"/>
                <w:color w:val="auto"/>
                <w:sz w:val="22"/>
                <w:szCs w:val="22"/>
              </w:rPr>
            </w:pPr>
            <w:proofErr w:type="gramStart"/>
            <w:r w:rsidRPr="007C6264">
              <w:rPr>
                <w:rFonts w:asciiTheme="minorHAnsi" w:hAnsiTheme="minorHAnsi" w:cstheme="minorHAnsi"/>
                <w:color w:val="auto"/>
                <w:sz w:val="22"/>
                <w:szCs w:val="22"/>
              </w:rPr>
              <w:t>6</w:t>
            </w:r>
            <w:proofErr w:type="gramEnd"/>
            <w:r w:rsidRPr="007C6264">
              <w:rPr>
                <w:rFonts w:asciiTheme="minorHAnsi" w:hAnsiTheme="minorHAnsi" w:cstheme="minorHAnsi"/>
                <w:color w:val="auto"/>
                <w:sz w:val="22"/>
                <w:szCs w:val="22"/>
              </w:rPr>
              <w:t xml:space="preserve"> </w:t>
            </w:r>
            <w:r w:rsidRPr="007C6264">
              <w:rPr>
                <w:rFonts w:asciiTheme="minorHAnsi" w:hAnsiTheme="minorHAnsi" w:cstheme="minorHAnsi"/>
                <w:i/>
                <w:iCs/>
                <w:color w:val="auto"/>
                <w:sz w:val="22"/>
                <w:szCs w:val="22"/>
              </w:rPr>
              <w:t xml:space="preserve">file </w:t>
            </w:r>
            <w:r w:rsidRPr="007C6264">
              <w:rPr>
                <w:rFonts w:asciiTheme="minorHAnsi" w:hAnsiTheme="minorHAnsi" w:cstheme="minorHAnsi"/>
                <w:color w:val="auto"/>
                <w:sz w:val="22"/>
                <w:szCs w:val="22"/>
              </w:rPr>
              <w:t>di dati riferiti alle chiamate ricevute per gruppi di giornate della settimana</w:t>
            </w:r>
            <w:r w:rsidR="00A7540A" w:rsidRPr="007C6264">
              <w:rPr>
                <w:rFonts w:asciiTheme="minorHAnsi" w:hAnsiTheme="minorHAnsi" w:cstheme="minorHAnsi"/>
                <w:color w:val="auto"/>
                <w:sz w:val="22"/>
                <w:szCs w:val="22"/>
              </w:rPr>
              <w:t>,</w:t>
            </w:r>
            <w:r w:rsidRPr="007C6264">
              <w:rPr>
                <w:rFonts w:asciiTheme="minorHAnsi" w:hAnsiTheme="minorHAnsi" w:cstheme="minorHAnsi"/>
                <w:color w:val="auto"/>
                <w:sz w:val="22"/>
                <w:szCs w:val="22"/>
              </w:rPr>
              <w:t xml:space="preserve"> aggregando la domenica al sabato (lunedì e martedì, mercoledì e giovedì, da venerdì a domenica)</w:t>
            </w:r>
          </w:p>
        </w:tc>
      </w:tr>
    </w:tbl>
    <w:p w14:paraId="47F9B054" w14:textId="77777777" w:rsidR="001C5195" w:rsidRPr="00F4647D" w:rsidRDefault="001C5195" w:rsidP="00540703">
      <w:pPr>
        <w:pStyle w:val="NormaleWeb"/>
        <w:spacing w:before="0" w:beforeAutospacing="0" w:after="0" w:afterAutospacing="0"/>
        <w:ind w:right="45"/>
        <w:rPr>
          <w:rFonts w:asciiTheme="minorHAnsi" w:hAnsiTheme="minorHAnsi" w:cstheme="minorHAnsi"/>
          <w:color w:val="auto"/>
          <w:sz w:val="16"/>
          <w:szCs w:val="16"/>
        </w:rPr>
      </w:pPr>
    </w:p>
    <w:p w14:paraId="16E840C6" w14:textId="1604C18B" w:rsidR="00511516" w:rsidRDefault="00ED19D1" w:rsidP="009C6EF3">
      <w:pPr>
        <w:pStyle w:val="NormaleWeb"/>
        <w:spacing w:before="120" w:beforeAutospacing="0" w:after="0" w:afterAutospacing="0"/>
        <w:ind w:right="45"/>
        <w:rPr>
          <w:rFonts w:asciiTheme="minorHAnsi" w:hAnsiTheme="minorHAnsi" w:cstheme="minorHAnsi"/>
          <w:color w:val="auto"/>
        </w:rPr>
      </w:pPr>
      <w:r w:rsidRPr="00BD628A">
        <w:rPr>
          <w:rFonts w:asciiTheme="minorHAnsi" w:hAnsiTheme="minorHAnsi" w:cstheme="minorHAnsi"/>
          <w:color w:val="auto"/>
        </w:rPr>
        <w:t xml:space="preserve">Le comunicazioni con le lettere/richiesta dei dati e la trasmissione dei </w:t>
      </w:r>
      <w:r w:rsidRPr="008C303D">
        <w:rPr>
          <w:rFonts w:asciiTheme="minorHAnsi" w:hAnsiTheme="minorHAnsi" w:cstheme="minorHAnsi"/>
          <w:i/>
          <w:iCs/>
          <w:color w:val="auto"/>
        </w:rPr>
        <w:t>file</w:t>
      </w:r>
      <w:r w:rsidRPr="00BD628A">
        <w:rPr>
          <w:rFonts w:asciiTheme="minorHAnsi" w:hAnsiTheme="minorHAnsi" w:cstheme="minorHAnsi"/>
          <w:color w:val="auto"/>
        </w:rPr>
        <w:t xml:space="preserve"> contenenti gli elenchi di clienti che si sono rivolti ai </w:t>
      </w:r>
      <w:r w:rsidRPr="00C979A1">
        <w:rPr>
          <w:rFonts w:asciiTheme="minorHAnsi" w:hAnsiTheme="minorHAnsi" w:cstheme="minorHAnsi"/>
          <w:i/>
          <w:iCs/>
          <w:color w:val="auto"/>
        </w:rPr>
        <w:t>call center</w:t>
      </w:r>
      <w:r w:rsidRPr="00BD628A">
        <w:rPr>
          <w:rFonts w:asciiTheme="minorHAnsi" w:hAnsiTheme="minorHAnsi" w:cstheme="minorHAnsi"/>
          <w:color w:val="auto"/>
        </w:rPr>
        <w:t>, tra le aziende di vendita e la società di ricerca che effettua l’</w:t>
      </w:r>
      <w:r w:rsidR="00072ED1">
        <w:rPr>
          <w:rFonts w:asciiTheme="minorHAnsi" w:hAnsiTheme="minorHAnsi" w:cstheme="minorHAnsi"/>
          <w:color w:val="auto"/>
        </w:rPr>
        <w:t>I</w:t>
      </w:r>
      <w:r w:rsidRPr="00BD628A">
        <w:rPr>
          <w:rFonts w:asciiTheme="minorHAnsi" w:hAnsiTheme="minorHAnsi" w:cstheme="minorHAnsi"/>
          <w:color w:val="auto"/>
        </w:rPr>
        <w:t xml:space="preserve">ndagine, avvengono, per motivi di sicurezza, privacy e tempestività di informazione, </w:t>
      </w:r>
      <w:r w:rsidRPr="00BD628A">
        <w:rPr>
          <w:rFonts w:asciiTheme="minorHAnsi" w:hAnsiTheme="minorHAnsi" w:cstheme="minorHAnsi"/>
          <w:b/>
          <w:bCs/>
          <w:color w:val="auto"/>
        </w:rPr>
        <w:t xml:space="preserve">unicamente </w:t>
      </w:r>
      <w:r w:rsidRPr="00BD628A">
        <w:rPr>
          <w:rFonts w:asciiTheme="minorHAnsi" w:hAnsiTheme="minorHAnsi" w:cstheme="minorHAnsi"/>
          <w:color w:val="auto"/>
        </w:rPr>
        <w:t>attraverso l’</w:t>
      </w:r>
      <w:r w:rsidR="00C35AE8">
        <w:rPr>
          <w:rFonts w:asciiTheme="minorHAnsi" w:hAnsiTheme="minorHAnsi" w:cstheme="minorHAnsi"/>
          <w:b/>
          <w:bCs/>
          <w:color w:val="auto"/>
        </w:rPr>
        <w:t>a</w:t>
      </w:r>
      <w:r w:rsidR="00D275B7">
        <w:rPr>
          <w:rFonts w:asciiTheme="minorHAnsi" w:hAnsiTheme="minorHAnsi" w:cstheme="minorHAnsi"/>
          <w:b/>
          <w:bCs/>
          <w:color w:val="auto"/>
        </w:rPr>
        <w:t>rea</w:t>
      </w:r>
      <w:r w:rsidRPr="00BD628A">
        <w:rPr>
          <w:rFonts w:asciiTheme="minorHAnsi" w:hAnsiTheme="minorHAnsi" w:cstheme="minorHAnsi"/>
          <w:b/>
          <w:bCs/>
          <w:color w:val="auto"/>
        </w:rPr>
        <w:t xml:space="preserve"> operativa </w:t>
      </w:r>
      <w:r w:rsidRPr="00BD628A">
        <w:rPr>
          <w:rFonts w:asciiTheme="minorHAnsi" w:hAnsiTheme="minorHAnsi" w:cstheme="minorHAnsi"/>
          <w:color w:val="auto"/>
        </w:rPr>
        <w:t>dedicata all’</w:t>
      </w:r>
      <w:r w:rsidR="00072ED1">
        <w:rPr>
          <w:rFonts w:asciiTheme="minorHAnsi" w:hAnsiTheme="minorHAnsi" w:cstheme="minorHAnsi"/>
          <w:color w:val="auto"/>
        </w:rPr>
        <w:t>I</w:t>
      </w:r>
      <w:r w:rsidRPr="00BD628A">
        <w:rPr>
          <w:rFonts w:asciiTheme="minorHAnsi" w:hAnsiTheme="minorHAnsi" w:cstheme="minorHAnsi"/>
          <w:color w:val="auto"/>
        </w:rPr>
        <w:t>ndagine e alla partizione dedicata ad ogni venditore (cfr. successivo paragrafo 6).</w:t>
      </w:r>
    </w:p>
    <w:p w14:paraId="420A08EA" w14:textId="77777777" w:rsidR="005C0700" w:rsidRPr="00BD628A" w:rsidRDefault="005C0700" w:rsidP="009C6EF3">
      <w:pPr>
        <w:pStyle w:val="NormaleWeb"/>
        <w:spacing w:before="120" w:beforeAutospacing="0" w:after="0" w:afterAutospacing="0"/>
        <w:ind w:right="45"/>
        <w:rPr>
          <w:rFonts w:asciiTheme="minorHAnsi" w:hAnsiTheme="minorHAnsi" w:cstheme="minorHAnsi"/>
          <w:color w:val="auto"/>
        </w:rPr>
      </w:pPr>
    </w:p>
    <w:p w14:paraId="67099EF4" w14:textId="48F89F58" w:rsidR="001C5195" w:rsidRPr="00BD628A" w:rsidRDefault="001C5195" w:rsidP="00540703">
      <w:pPr>
        <w:pStyle w:val="NormaleWeb"/>
        <w:numPr>
          <w:ilvl w:val="0"/>
          <w:numId w:val="9"/>
        </w:numPr>
        <w:tabs>
          <w:tab w:val="clear" w:pos="927"/>
          <w:tab w:val="num" w:pos="540"/>
        </w:tabs>
        <w:spacing w:before="360" w:beforeAutospacing="0" w:after="0" w:afterAutospacing="0"/>
        <w:ind w:left="425" w:right="45" w:hanging="425"/>
        <w:rPr>
          <w:rFonts w:asciiTheme="minorHAnsi" w:hAnsiTheme="minorHAnsi" w:cstheme="minorHAnsi"/>
          <w:b/>
          <w:bCs/>
          <w:color w:val="auto"/>
        </w:rPr>
      </w:pPr>
      <w:r w:rsidRPr="00BD628A">
        <w:rPr>
          <w:rFonts w:asciiTheme="minorHAnsi" w:hAnsiTheme="minorHAnsi" w:cstheme="minorHAnsi"/>
          <w:b/>
          <w:bCs/>
          <w:color w:val="auto"/>
        </w:rPr>
        <w:t>Accesso all’</w:t>
      </w:r>
      <w:r w:rsidR="00C35AE8">
        <w:rPr>
          <w:rFonts w:asciiTheme="minorHAnsi" w:hAnsiTheme="minorHAnsi" w:cstheme="minorHAnsi"/>
          <w:b/>
          <w:bCs/>
          <w:color w:val="auto"/>
        </w:rPr>
        <w:t>a</w:t>
      </w:r>
      <w:r w:rsidR="00D275B7">
        <w:rPr>
          <w:rFonts w:asciiTheme="minorHAnsi" w:hAnsiTheme="minorHAnsi" w:cstheme="minorHAnsi"/>
          <w:b/>
          <w:bCs/>
          <w:color w:val="auto"/>
        </w:rPr>
        <w:t>rea</w:t>
      </w:r>
      <w:r w:rsidRPr="00BD628A">
        <w:rPr>
          <w:rFonts w:asciiTheme="minorHAnsi" w:hAnsiTheme="minorHAnsi" w:cstheme="minorHAnsi"/>
          <w:b/>
          <w:bCs/>
          <w:color w:val="auto"/>
        </w:rPr>
        <w:t xml:space="preserve"> operativa</w:t>
      </w:r>
      <w:r w:rsidR="006B67D3" w:rsidRPr="00BD628A">
        <w:rPr>
          <w:rFonts w:asciiTheme="minorHAnsi" w:hAnsiTheme="minorHAnsi" w:cstheme="minorHAnsi"/>
          <w:b/>
          <w:bCs/>
          <w:color w:val="auto"/>
        </w:rPr>
        <w:t xml:space="preserve"> dedicata all’</w:t>
      </w:r>
      <w:r w:rsidR="00072ED1">
        <w:rPr>
          <w:rFonts w:asciiTheme="minorHAnsi" w:hAnsiTheme="minorHAnsi" w:cstheme="minorHAnsi"/>
          <w:b/>
          <w:bCs/>
          <w:color w:val="auto"/>
        </w:rPr>
        <w:t>I</w:t>
      </w:r>
      <w:r w:rsidR="006B67D3" w:rsidRPr="00BD628A">
        <w:rPr>
          <w:rFonts w:asciiTheme="minorHAnsi" w:hAnsiTheme="minorHAnsi" w:cstheme="minorHAnsi"/>
          <w:b/>
          <w:bCs/>
          <w:color w:val="auto"/>
        </w:rPr>
        <w:t>ndagine</w:t>
      </w:r>
      <w:r w:rsidRPr="00BD628A">
        <w:rPr>
          <w:rFonts w:asciiTheme="minorHAnsi" w:hAnsiTheme="minorHAnsi" w:cstheme="minorHAnsi"/>
          <w:b/>
          <w:bCs/>
          <w:color w:val="auto"/>
        </w:rPr>
        <w:t xml:space="preserve">, creazione e gestione di utenze </w:t>
      </w:r>
      <w:proofErr w:type="gramStart"/>
      <w:r w:rsidRPr="00BD628A">
        <w:rPr>
          <w:rFonts w:asciiTheme="minorHAnsi" w:hAnsiTheme="minorHAnsi" w:cstheme="minorHAnsi"/>
          <w:b/>
          <w:bCs/>
          <w:color w:val="auto"/>
        </w:rPr>
        <w:t>e</w:t>
      </w:r>
      <w:proofErr w:type="gramEnd"/>
      <w:r w:rsidRPr="00BD628A">
        <w:rPr>
          <w:rFonts w:asciiTheme="minorHAnsi" w:hAnsiTheme="minorHAnsi" w:cstheme="minorHAnsi"/>
          <w:b/>
          <w:bCs/>
          <w:color w:val="auto"/>
        </w:rPr>
        <w:t xml:space="preserve"> </w:t>
      </w:r>
      <w:proofErr w:type="gramStart"/>
      <w:r w:rsidRPr="00BD628A">
        <w:rPr>
          <w:rFonts w:asciiTheme="minorHAnsi" w:hAnsiTheme="minorHAnsi" w:cstheme="minorHAnsi"/>
          <w:b/>
          <w:bCs/>
          <w:color w:val="auto"/>
        </w:rPr>
        <w:t>email</w:t>
      </w:r>
      <w:proofErr w:type="gramEnd"/>
      <w:r w:rsidRPr="00BD628A">
        <w:rPr>
          <w:rFonts w:asciiTheme="minorHAnsi" w:hAnsiTheme="minorHAnsi" w:cstheme="minorHAnsi"/>
          <w:b/>
          <w:bCs/>
          <w:color w:val="auto"/>
        </w:rPr>
        <w:t xml:space="preserve"> di notifica/avviso.</w:t>
      </w:r>
    </w:p>
    <w:p w14:paraId="61136AE6" w14:textId="7A3B6711" w:rsidR="00052EEE" w:rsidRPr="00BD628A" w:rsidRDefault="00052EEE" w:rsidP="00052EEE">
      <w:pPr>
        <w:pStyle w:val="NormaleWeb"/>
        <w:spacing w:before="120" w:beforeAutospacing="0" w:after="0" w:afterAutospacing="0"/>
        <w:ind w:right="45"/>
        <w:rPr>
          <w:rFonts w:asciiTheme="minorHAnsi" w:hAnsiTheme="minorHAnsi" w:cstheme="minorHAnsi"/>
          <w:color w:val="auto"/>
        </w:rPr>
      </w:pPr>
      <w:r w:rsidRPr="00BD628A">
        <w:rPr>
          <w:rFonts w:asciiTheme="minorHAnsi" w:hAnsiTheme="minorHAnsi" w:cstheme="minorHAnsi"/>
          <w:color w:val="auto"/>
        </w:rPr>
        <w:t xml:space="preserve">Per l’effettuazione dell’indagine viene utilizzata </w:t>
      </w:r>
      <w:r w:rsidRPr="00BD628A">
        <w:rPr>
          <w:rFonts w:asciiTheme="minorHAnsi" w:hAnsiTheme="minorHAnsi" w:cstheme="minorHAnsi"/>
          <w:b/>
          <w:bCs/>
          <w:color w:val="auto"/>
        </w:rPr>
        <w:t>“l’</w:t>
      </w:r>
      <w:r w:rsidR="00597AAC">
        <w:rPr>
          <w:rFonts w:asciiTheme="minorHAnsi" w:hAnsiTheme="minorHAnsi" w:cstheme="minorHAnsi"/>
          <w:b/>
          <w:bCs/>
          <w:color w:val="auto"/>
        </w:rPr>
        <w:t>a</w:t>
      </w:r>
      <w:r w:rsidR="00D275B7">
        <w:rPr>
          <w:rFonts w:asciiTheme="minorHAnsi" w:hAnsiTheme="minorHAnsi" w:cstheme="minorHAnsi"/>
          <w:b/>
          <w:bCs/>
          <w:color w:val="auto"/>
        </w:rPr>
        <w:t>rea</w:t>
      </w:r>
      <w:r w:rsidRPr="00BD628A">
        <w:rPr>
          <w:rFonts w:asciiTheme="minorHAnsi" w:hAnsiTheme="minorHAnsi" w:cstheme="minorHAnsi"/>
          <w:b/>
          <w:bCs/>
          <w:color w:val="auto"/>
        </w:rPr>
        <w:t xml:space="preserve"> operativa per l’indagine dei </w:t>
      </w:r>
      <w:r w:rsidRPr="008C303D">
        <w:rPr>
          <w:rFonts w:asciiTheme="minorHAnsi" w:hAnsiTheme="minorHAnsi" w:cstheme="minorHAnsi"/>
          <w:b/>
          <w:bCs/>
          <w:i/>
          <w:iCs/>
          <w:color w:val="auto"/>
        </w:rPr>
        <w:t>call center</w:t>
      </w:r>
      <w:r w:rsidRPr="00BD628A">
        <w:rPr>
          <w:rFonts w:asciiTheme="minorHAnsi" w:hAnsiTheme="minorHAnsi" w:cstheme="minorHAnsi"/>
          <w:b/>
          <w:bCs/>
          <w:color w:val="auto"/>
        </w:rPr>
        <w:t>”,</w:t>
      </w:r>
      <w:r w:rsidRPr="00BD628A">
        <w:rPr>
          <w:rFonts w:asciiTheme="minorHAnsi" w:hAnsiTheme="minorHAnsi" w:cstheme="minorHAnsi"/>
          <w:color w:val="auto"/>
        </w:rPr>
        <w:t xml:space="preserve"> tramite la quale </w:t>
      </w:r>
      <w:r w:rsidRPr="00BD628A">
        <w:rPr>
          <w:rFonts w:asciiTheme="minorHAnsi" w:hAnsiTheme="minorHAnsi" w:cstheme="minorHAnsi"/>
          <w:b/>
          <w:bCs/>
          <w:color w:val="auto"/>
        </w:rPr>
        <w:t>ogni esercente avrà accesso alla propria partizione dedicata</w:t>
      </w:r>
      <w:r w:rsidR="00AA758B" w:rsidRPr="00BD628A">
        <w:rPr>
          <w:rFonts w:asciiTheme="minorHAnsi" w:hAnsiTheme="minorHAnsi" w:cstheme="minorHAnsi"/>
          <w:b/>
          <w:bCs/>
          <w:color w:val="auto"/>
        </w:rPr>
        <w:t>.</w:t>
      </w:r>
      <w:r w:rsidRPr="00BD628A">
        <w:rPr>
          <w:rFonts w:asciiTheme="minorHAnsi" w:hAnsiTheme="minorHAnsi" w:cstheme="minorHAnsi"/>
          <w:color w:val="auto"/>
        </w:rPr>
        <w:t xml:space="preserve"> </w:t>
      </w:r>
    </w:p>
    <w:p w14:paraId="57901E42" w14:textId="040E0119" w:rsidR="001C5195" w:rsidRPr="00BD628A" w:rsidRDefault="00F93524" w:rsidP="00894E7F">
      <w:pPr>
        <w:pStyle w:val="NormaleWeb"/>
        <w:spacing w:before="120" w:beforeAutospacing="0" w:after="0" w:afterAutospacing="0"/>
        <w:ind w:right="45"/>
        <w:rPr>
          <w:rFonts w:asciiTheme="minorHAnsi" w:hAnsiTheme="minorHAnsi" w:cstheme="minorHAnsi"/>
          <w:color w:val="auto"/>
        </w:rPr>
      </w:pPr>
      <w:r w:rsidRPr="00BD628A">
        <w:rPr>
          <w:rFonts w:asciiTheme="minorHAnsi" w:hAnsiTheme="minorHAnsi" w:cstheme="minorHAnsi"/>
          <w:color w:val="auto"/>
        </w:rPr>
        <w:t>L’</w:t>
      </w:r>
      <w:r w:rsidR="00C06404">
        <w:rPr>
          <w:rFonts w:asciiTheme="minorHAnsi" w:hAnsiTheme="minorHAnsi" w:cstheme="minorHAnsi"/>
          <w:color w:val="auto"/>
        </w:rPr>
        <w:t>a</w:t>
      </w:r>
      <w:r w:rsidR="00D275B7">
        <w:rPr>
          <w:rFonts w:asciiTheme="minorHAnsi" w:hAnsiTheme="minorHAnsi" w:cstheme="minorHAnsi"/>
          <w:color w:val="auto"/>
        </w:rPr>
        <w:t>rea</w:t>
      </w:r>
      <w:r w:rsidRPr="00BD628A">
        <w:rPr>
          <w:rFonts w:asciiTheme="minorHAnsi" w:hAnsiTheme="minorHAnsi" w:cstheme="minorHAnsi"/>
          <w:color w:val="auto"/>
        </w:rPr>
        <w:t xml:space="preserve"> operativa è accessibile unicamente alle persone autorizzate, utilizzando le </w:t>
      </w:r>
      <w:r w:rsidR="008A2AF7" w:rsidRPr="00BD628A">
        <w:rPr>
          <w:rFonts w:asciiTheme="minorHAnsi" w:hAnsiTheme="minorHAnsi" w:cstheme="minorHAnsi"/>
          <w:color w:val="auto"/>
        </w:rPr>
        <w:t>modalità previste</w:t>
      </w:r>
      <w:r w:rsidR="006F1CE4" w:rsidRPr="00BD628A">
        <w:rPr>
          <w:rFonts w:asciiTheme="minorHAnsi" w:hAnsiTheme="minorHAnsi" w:cstheme="minorHAnsi"/>
          <w:color w:val="auto"/>
        </w:rPr>
        <w:t xml:space="preserve"> </w:t>
      </w:r>
      <w:r w:rsidR="00764DB7" w:rsidRPr="00BD628A">
        <w:rPr>
          <w:rFonts w:asciiTheme="minorHAnsi" w:hAnsiTheme="minorHAnsi" w:cstheme="minorHAnsi"/>
          <w:color w:val="auto"/>
        </w:rPr>
        <w:t>da</w:t>
      </w:r>
      <w:r w:rsidRPr="00BD628A">
        <w:rPr>
          <w:rFonts w:asciiTheme="minorHAnsi" w:hAnsiTheme="minorHAnsi" w:cstheme="minorHAnsi"/>
          <w:color w:val="auto"/>
        </w:rPr>
        <w:t>ll’Anagrafica Operatori</w:t>
      </w:r>
      <w:r w:rsidR="0023219A" w:rsidRPr="00BD628A">
        <w:rPr>
          <w:rFonts w:asciiTheme="minorHAnsi" w:hAnsiTheme="minorHAnsi" w:cstheme="minorHAnsi"/>
          <w:color w:val="auto"/>
        </w:rPr>
        <w:t xml:space="preserve"> e con SPID</w:t>
      </w:r>
      <w:r w:rsidR="00EC66DD" w:rsidRPr="00BD628A">
        <w:rPr>
          <w:rStyle w:val="Rimandonotaapidipagina"/>
          <w:rFonts w:asciiTheme="minorHAnsi" w:hAnsiTheme="minorHAnsi" w:cstheme="minorHAnsi"/>
          <w:color w:val="auto"/>
        </w:rPr>
        <w:footnoteReference w:id="4"/>
      </w:r>
      <w:r w:rsidR="006A62D7" w:rsidRPr="00BD628A">
        <w:rPr>
          <w:rFonts w:asciiTheme="minorHAnsi" w:hAnsiTheme="minorHAnsi" w:cstheme="minorHAnsi"/>
          <w:color w:val="auto"/>
        </w:rPr>
        <w:t>.</w:t>
      </w:r>
      <w:r w:rsidR="00AE64D5" w:rsidRPr="00BD628A">
        <w:rPr>
          <w:rFonts w:asciiTheme="minorHAnsi" w:hAnsiTheme="minorHAnsi" w:cstheme="minorHAnsi"/>
          <w:color w:val="auto"/>
        </w:rPr>
        <w:t xml:space="preserve"> Le imprese di vendita interessate si assicurano che le persone autorizzate al trattamento dei dati personali si siano impegnat</w:t>
      </w:r>
      <w:r w:rsidR="006837B6">
        <w:rPr>
          <w:rFonts w:asciiTheme="minorHAnsi" w:hAnsiTheme="minorHAnsi" w:cstheme="minorHAnsi"/>
          <w:color w:val="auto"/>
        </w:rPr>
        <w:t>e</w:t>
      </w:r>
      <w:r w:rsidR="00AE64D5" w:rsidRPr="00BD628A">
        <w:rPr>
          <w:rFonts w:asciiTheme="minorHAnsi" w:hAnsiTheme="minorHAnsi" w:cstheme="minorHAnsi"/>
          <w:color w:val="auto"/>
        </w:rPr>
        <w:t xml:space="preserve"> alla riservatezza e abbiano ricevuto adeguate istruzioni e formazione con riferimento alla protezione dei dati personali.</w:t>
      </w:r>
      <w:r w:rsidR="007E1B6E" w:rsidRPr="00BD628A">
        <w:rPr>
          <w:rFonts w:asciiTheme="minorHAnsi" w:hAnsiTheme="minorHAnsi" w:cstheme="minorHAnsi"/>
          <w:color w:val="auto"/>
        </w:rPr>
        <w:t xml:space="preserve"> </w:t>
      </w:r>
      <w:r w:rsidR="005466E1" w:rsidRPr="00BD628A">
        <w:rPr>
          <w:rFonts w:asciiTheme="minorHAnsi" w:hAnsiTheme="minorHAnsi" w:cstheme="minorHAnsi"/>
          <w:color w:val="auto"/>
        </w:rPr>
        <w:t>Come detto, anche i</w:t>
      </w:r>
      <w:r w:rsidR="001C5195" w:rsidRPr="00BD628A">
        <w:rPr>
          <w:rFonts w:asciiTheme="minorHAnsi" w:hAnsiTheme="minorHAnsi" w:cstheme="minorHAnsi"/>
          <w:color w:val="auto"/>
        </w:rPr>
        <w:t xml:space="preserve"> </w:t>
      </w:r>
      <w:r w:rsidR="001C5195" w:rsidRPr="00BD628A">
        <w:rPr>
          <w:rFonts w:asciiTheme="minorHAnsi" w:hAnsiTheme="minorHAnsi" w:cstheme="minorHAnsi"/>
          <w:i/>
          <w:color w:val="auto"/>
        </w:rPr>
        <w:t>file</w:t>
      </w:r>
      <w:r w:rsidR="001C5195" w:rsidRPr="00BD628A">
        <w:rPr>
          <w:rFonts w:asciiTheme="minorHAnsi" w:hAnsiTheme="minorHAnsi" w:cstheme="minorHAnsi"/>
          <w:color w:val="auto"/>
        </w:rPr>
        <w:t xml:space="preserve"> </w:t>
      </w:r>
      <w:r w:rsidR="009178E2" w:rsidRPr="00BD628A">
        <w:rPr>
          <w:rFonts w:asciiTheme="minorHAnsi" w:hAnsiTheme="minorHAnsi" w:cstheme="minorHAnsi"/>
          <w:color w:val="auto"/>
        </w:rPr>
        <w:t xml:space="preserve">contenente i nominativi e i </w:t>
      </w:r>
      <w:r w:rsidR="00C83518">
        <w:rPr>
          <w:rFonts w:asciiTheme="minorHAnsi" w:hAnsiTheme="minorHAnsi" w:cstheme="minorHAnsi"/>
          <w:color w:val="auto"/>
        </w:rPr>
        <w:t xml:space="preserve">numeri </w:t>
      </w:r>
      <w:r w:rsidR="009178E2" w:rsidRPr="00BD628A">
        <w:rPr>
          <w:rFonts w:asciiTheme="minorHAnsi" w:hAnsiTheme="minorHAnsi" w:cstheme="minorHAnsi"/>
          <w:color w:val="auto"/>
        </w:rPr>
        <w:t>telefoni</w:t>
      </w:r>
      <w:r w:rsidR="00C83518">
        <w:rPr>
          <w:rFonts w:asciiTheme="minorHAnsi" w:hAnsiTheme="minorHAnsi" w:cstheme="minorHAnsi"/>
          <w:color w:val="auto"/>
        </w:rPr>
        <w:t>ci</w:t>
      </w:r>
      <w:r w:rsidR="009178E2" w:rsidRPr="00BD628A">
        <w:rPr>
          <w:rFonts w:asciiTheme="minorHAnsi" w:hAnsiTheme="minorHAnsi" w:cstheme="minorHAnsi"/>
          <w:color w:val="auto"/>
        </w:rPr>
        <w:t xml:space="preserve"> dei clienti </w:t>
      </w:r>
      <w:r w:rsidR="001C5195" w:rsidRPr="00BD628A">
        <w:rPr>
          <w:rFonts w:asciiTheme="minorHAnsi" w:hAnsiTheme="minorHAnsi" w:cstheme="minorHAnsi"/>
          <w:color w:val="auto"/>
        </w:rPr>
        <w:t>devono essere trasmessi dalle aziende alla società che svolge l’</w:t>
      </w:r>
      <w:r w:rsidR="007F4AAB">
        <w:rPr>
          <w:rFonts w:asciiTheme="minorHAnsi" w:hAnsiTheme="minorHAnsi" w:cstheme="minorHAnsi"/>
          <w:color w:val="auto"/>
        </w:rPr>
        <w:t>I</w:t>
      </w:r>
      <w:r w:rsidR="001C5195" w:rsidRPr="00BD628A">
        <w:rPr>
          <w:rFonts w:asciiTheme="minorHAnsi" w:hAnsiTheme="minorHAnsi" w:cstheme="minorHAnsi"/>
          <w:color w:val="auto"/>
        </w:rPr>
        <w:t xml:space="preserve">ndagine </w:t>
      </w:r>
      <w:r w:rsidR="001C5195" w:rsidRPr="00BD628A">
        <w:rPr>
          <w:rFonts w:asciiTheme="minorHAnsi" w:hAnsiTheme="minorHAnsi" w:cstheme="minorHAnsi"/>
          <w:b/>
          <w:color w:val="auto"/>
        </w:rPr>
        <w:t xml:space="preserve">unicamente </w:t>
      </w:r>
      <w:r w:rsidR="001C5195" w:rsidRPr="00BD628A">
        <w:rPr>
          <w:rFonts w:asciiTheme="minorHAnsi" w:hAnsiTheme="minorHAnsi" w:cstheme="minorHAnsi"/>
          <w:color w:val="auto"/>
        </w:rPr>
        <w:t>tramite l’</w:t>
      </w:r>
      <w:r w:rsidR="00C06404">
        <w:rPr>
          <w:rFonts w:asciiTheme="minorHAnsi" w:hAnsiTheme="minorHAnsi" w:cstheme="minorHAnsi"/>
          <w:color w:val="auto"/>
        </w:rPr>
        <w:t>a</w:t>
      </w:r>
      <w:r w:rsidR="00D275B7">
        <w:rPr>
          <w:rFonts w:asciiTheme="minorHAnsi" w:hAnsiTheme="minorHAnsi" w:cstheme="minorHAnsi"/>
          <w:color w:val="auto"/>
        </w:rPr>
        <w:t>rea</w:t>
      </w:r>
      <w:r w:rsidR="001C5195" w:rsidRPr="00BD628A">
        <w:rPr>
          <w:rFonts w:asciiTheme="minorHAnsi" w:hAnsiTheme="minorHAnsi" w:cstheme="minorHAnsi"/>
          <w:color w:val="auto"/>
        </w:rPr>
        <w:t xml:space="preserve"> </w:t>
      </w:r>
      <w:r w:rsidR="007E1B6E" w:rsidRPr="00BD628A">
        <w:rPr>
          <w:rFonts w:asciiTheme="minorHAnsi" w:hAnsiTheme="minorHAnsi" w:cstheme="minorHAnsi"/>
          <w:color w:val="auto"/>
        </w:rPr>
        <w:t xml:space="preserve">operativa </w:t>
      </w:r>
      <w:r w:rsidR="001C5195" w:rsidRPr="00BD628A">
        <w:rPr>
          <w:rFonts w:asciiTheme="minorHAnsi" w:hAnsiTheme="minorHAnsi" w:cstheme="minorHAnsi"/>
          <w:color w:val="auto"/>
        </w:rPr>
        <w:t>appositamente predisposta.</w:t>
      </w:r>
      <w:r w:rsidR="00FD0034" w:rsidRPr="00BD628A">
        <w:rPr>
          <w:rFonts w:asciiTheme="minorHAnsi" w:hAnsiTheme="minorHAnsi" w:cstheme="minorHAnsi"/>
          <w:color w:val="auto"/>
        </w:rPr>
        <w:t xml:space="preserve"> </w:t>
      </w:r>
      <w:r w:rsidR="008C303D">
        <w:rPr>
          <w:rFonts w:asciiTheme="minorHAnsi" w:hAnsiTheme="minorHAnsi" w:cstheme="minorHAnsi"/>
          <w:color w:val="auto"/>
        </w:rPr>
        <w:t xml:space="preserve">È </w:t>
      </w:r>
      <w:r w:rsidR="00F47F25" w:rsidRPr="00BD628A">
        <w:rPr>
          <w:rFonts w:asciiTheme="minorHAnsi" w:hAnsiTheme="minorHAnsi" w:cstheme="minorHAnsi"/>
          <w:color w:val="auto"/>
        </w:rPr>
        <w:t xml:space="preserve">responsabilità dell’impresa di vendita assicurarsi che </w:t>
      </w:r>
      <w:r w:rsidR="001C5195" w:rsidRPr="00BD628A">
        <w:rPr>
          <w:rFonts w:asciiTheme="minorHAnsi" w:hAnsiTheme="minorHAnsi" w:cstheme="minorHAnsi"/>
          <w:color w:val="auto"/>
        </w:rPr>
        <w:t>al caricamento nell’</w:t>
      </w:r>
      <w:r w:rsidR="00C06404">
        <w:rPr>
          <w:rFonts w:asciiTheme="minorHAnsi" w:hAnsiTheme="minorHAnsi" w:cstheme="minorHAnsi"/>
          <w:color w:val="auto"/>
        </w:rPr>
        <w:t>a</w:t>
      </w:r>
      <w:r w:rsidR="00D275B7">
        <w:rPr>
          <w:rFonts w:asciiTheme="minorHAnsi" w:hAnsiTheme="minorHAnsi" w:cstheme="minorHAnsi"/>
          <w:color w:val="auto"/>
        </w:rPr>
        <w:t>rea</w:t>
      </w:r>
      <w:r w:rsidR="001C5195" w:rsidRPr="00BD628A">
        <w:rPr>
          <w:rFonts w:asciiTheme="minorHAnsi" w:hAnsiTheme="minorHAnsi" w:cstheme="minorHAnsi"/>
          <w:color w:val="auto"/>
        </w:rPr>
        <w:t xml:space="preserve"> </w:t>
      </w:r>
      <w:r w:rsidR="00F47F25" w:rsidRPr="00BD628A">
        <w:rPr>
          <w:rFonts w:asciiTheme="minorHAnsi" w:hAnsiTheme="minorHAnsi" w:cstheme="minorHAnsi"/>
          <w:color w:val="auto"/>
        </w:rPr>
        <w:lastRenderedPageBreak/>
        <w:t xml:space="preserve">operativa </w:t>
      </w:r>
      <w:r w:rsidR="001C5195" w:rsidRPr="00BD628A">
        <w:rPr>
          <w:rFonts w:asciiTheme="minorHAnsi" w:hAnsiTheme="minorHAnsi" w:cstheme="minorHAnsi"/>
          <w:color w:val="auto"/>
        </w:rPr>
        <w:t>di document</w:t>
      </w:r>
      <w:r w:rsidR="00F47F25" w:rsidRPr="00BD628A">
        <w:rPr>
          <w:rFonts w:asciiTheme="minorHAnsi" w:hAnsiTheme="minorHAnsi" w:cstheme="minorHAnsi"/>
          <w:color w:val="auto"/>
        </w:rPr>
        <w:t xml:space="preserve">i </w:t>
      </w:r>
      <w:r w:rsidR="00A52E7D" w:rsidRPr="00BD628A">
        <w:rPr>
          <w:rFonts w:asciiTheme="minorHAnsi" w:hAnsiTheme="minorHAnsi" w:cstheme="minorHAnsi"/>
          <w:color w:val="auto"/>
        </w:rPr>
        <w:t xml:space="preserve">siano visionate tempestivamente </w:t>
      </w:r>
      <w:r w:rsidR="00F47F25" w:rsidRPr="00BD628A">
        <w:rPr>
          <w:rFonts w:asciiTheme="minorHAnsi" w:hAnsiTheme="minorHAnsi" w:cstheme="minorHAnsi"/>
          <w:color w:val="auto"/>
        </w:rPr>
        <w:t>le notifiche automatiche con l’</w:t>
      </w:r>
      <w:r w:rsidR="001C5195" w:rsidRPr="00BD628A">
        <w:rPr>
          <w:rFonts w:asciiTheme="minorHAnsi" w:hAnsiTheme="minorHAnsi" w:cstheme="minorHAnsi"/>
          <w:color w:val="auto"/>
        </w:rPr>
        <w:t>avvis</w:t>
      </w:r>
      <w:r w:rsidR="00F47F25" w:rsidRPr="00BD628A">
        <w:rPr>
          <w:rFonts w:asciiTheme="minorHAnsi" w:hAnsiTheme="minorHAnsi" w:cstheme="minorHAnsi"/>
          <w:color w:val="auto"/>
        </w:rPr>
        <w:t>o dell’</w:t>
      </w:r>
      <w:r w:rsidR="001C5195" w:rsidRPr="00BD628A">
        <w:rPr>
          <w:rFonts w:asciiTheme="minorHAnsi" w:hAnsiTheme="minorHAnsi" w:cstheme="minorHAnsi"/>
          <w:color w:val="auto"/>
        </w:rPr>
        <w:t>inserimento di documenti di rilevanza per l’indagine.</w:t>
      </w:r>
    </w:p>
    <w:p w14:paraId="4EE5C0BD" w14:textId="30EE9C84" w:rsidR="001C5195" w:rsidRPr="00BD628A" w:rsidRDefault="001C5195" w:rsidP="001C5195">
      <w:pPr>
        <w:pStyle w:val="NormaleWeb"/>
        <w:spacing w:before="120" w:beforeAutospacing="0" w:after="0" w:afterAutospacing="0"/>
        <w:ind w:right="44"/>
        <w:rPr>
          <w:rFonts w:asciiTheme="minorHAnsi" w:hAnsiTheme="minorHAnsi" w:cstheme="minorHAnsi"/>
          <w:color w:val="auto"/>
        </w:rPr>
      </w:pPr>
      <w:r w:rsidRPr="00BD628A">
        <w:rPr>
          <w:rFonts w:asciiTheme="minorHAnsi" w:hAnsiTheme="minorHAnsi" w:cstheme="minorHAnsi"/>
          <w:color w:val="auto"/>
        </w:rPr>
        <w:t xml:space="preserve">Con un preavviso di </w:t>
      </w:r>
      <w:proofErr w:type="gramStart"/>
      <w:r w:rsidRPr="00BD628A">
        <w:rPr>
          <w:rFonts w:asciiTheme="minorHAnsi" w:hAnsiTheme="minorHAnsi" w:cstheme="minorHAnsi"/>
          <w:b/>
          <w:bCs/>
          <w:color w:val="auto"/>
        </w:rPr>
        <w:t>3</w:t>
      </w:r>
      <w:proofErr w:type="gramEnd"/>
      <w:r w:rsidRPr="00BD628A">
        <w:rPr>
          <w:rFonts w:asciiTheme="minorHAnsi" w:hAnsiTheme="minorHAnsi" w:cstheme="minorHAnsi"/>
          <w:b/>
          <w:bCs/>
          <w:color w:val="auto"/>
        </w:rPr>
        <w:t xml:space="preserve"> giorni lavorativi</w:t>
      </w:r>
      <w:r w:rsidRPr="00BD628A">
        <w:rPr>
          <w:rFonts w:asciiTheme="minorHAnsi" w:hAnsiTheme="minorHAnsi" w:cstheme="minorHAnsi"/>
          <w:color w:val="auto"/>
        </w:rPr>
        <w:t xml:space="preserve"> </w:t>
      </w:r>
      <w:r w:rsidR="005466E1" w:rsidRPr="00BD628A">
        <w:rPr>
          <w:rFonts w:asciiTheme="minorHAnsi" w:hAnsiTheme="minorHAnsi" w:cstheme="minorHAnsi"/>
          <w:color w:val="auto"/>
        </w:rPr>
        <w:t xml:space="preserve">rispetto alla </w:t>
      </w:r>
      <w:r w:rsidRPr="00BD628A">
        <w:rPr>
          <w:rFonts w:asciiTheme="minorHAnsi" w:hAnsiTheme="minorHAnsi" w:cstheme="minorHAnsi"/>
          <w:color w:val="auto"/>
        </w:rPr>
        <w:t xml:space="preserve">data per la quale sono richiesti i dati (l’elenco dei clienti che hanno parlato con un operatore nelle date indicate) la società di ricerca salverà nella </w:t>
      </w:r>
      <w:r w:rsidR="0032437E">
        <w:rPr>
          <w:rFonts w:asciiTheme="minorHAnsi" w:hAnsiTheme="minorHAnsi" w:cstheme="minorHAnsi"/>
          <w:color w:val="auto"/>
        </w:rPr>
        <w:t>s</w:t>
      </w:r>
      <w:r w:rsidRPr="00BD628A">
        <w:rPr>
          <w:rFonts w:asciiTheme="minorHAnsi" w:hAnsiTheme="minorHAnsi" w:cstheme="minorHAnsi"/>
          <w:color w:val="auto"/>
        </w:rPr>
        <w:t xml:space="preserve">ezione dell’azienda interessata una lettera/comunicazione con la richiesta del </w:t>
      </w:r>
      <w:r w:rsidRPr="00BD628A">
        <w:rPr>
          <w:rFonts w:asciiTheme="minorHAnsi" w:hAnsiTheme="minorHAnsi" w:cstheme="minorHAnsi"/>
          <w:i/>
          <w:iCs/>
          <w:color w:val="auto"/>
        </w:rPr>
        <w:t xml:space="preserve">file </w:t>
      </w:r>
      <w:r w:rsidRPr="00BD628A">
        <w:rPr>
          <w:rFonts w:asciiTheme="minorHAnsi" w:hAnsiTheme="minorHAnsi" w:cstheme="minorHAnsi"/>
          <w:color w:val="auto"/>
        </w:rPr>
        <w:t xml:space="preserve">di dati relativo alla coppia di giorni (o al giorno o alla terna di giorni) indicati/o nella richiesta stessa. </w:t>
      </w:r>
    </w:p>
    <w:p w14:paraId="5F1FE8AD" w14:textId="4FA54BE6" w:rsidR="001C5195" w:rsidRPr="00BD628A" w:rsidRDefault="001C5195" w:rsidP="001C5195">
      <w:pPr>
        <w:pStyle w:val="NormaleWeb"/>
        <w:spacing w:before="120" w:beforeAutospacing="0" w:after="0" w:afterAutospacing="0"/>
        <w:ind w:right="44"/>
        <w:rPr>
          <w:rFonts w:asciiTheme="minorHAnsi" w:hAnsiTheme="minorHAnsi" w:cstheme="minorHAnsi"/>
          <w:color w:val="auto"/>
        </w:rPr>
      </w:pPr>
      <w:r w:rsidRPr="00BD628A">
        <w:rPr>
          <w:rFonts w:asciiTheme="minorHAnsi" w:hAnsiTheme="minorHAnsi" w:cstheme="minorHAnsi"/>
          <w:color w:val="auto"/>
        </w:rPr>
        <w:t xml:space="preserve">Il sistema telematico provvederà in automatico ad inviare una e-mail di avviso agli indirizzi e-mail </w:t>
      </w:r>
      <w:r w:rsidR="00A05318" w:rsidRPr="00BD628A">
        <w:rPr>
          <w:rFonts w:asciiTheme="minorHAnsi" w:hAnsiTheme="minorHAnsi" w:cstheme="minorHAnsi"/>
          <w:color w:val="auto"/>
        </w:rPr>
        <w:t>presenti nel sistema</w:t>
      </w:r>
      <w:r w:rsidRPr="00BD628A">
        <w:rPr>
          <w:rFonts w:asciiTheme="minorHAnsi" w:hAnsiTheme="minorHAnsi" w:cstheme="minorHAnsi"/>
          <w:color w:val="auto"/>
        </w:rPr>
        <w:t xml:space="preserve"> </w:t>
      </w:r>
      <w:r w:rsidR="00A05318" w:rsidRPr="00BD628A">
        <w:rPr>
          <w:rFonts w:asciiTheme="minorHAnsi" w:hAnsiTheme="minorHAnsi" w:cstheme="minorHAnsi"/>
          <w:color w:val="auto"/>
        </w:rPr>
        <w:t>deputati da</w:t>
      </w:r>
      <w:r w:rsidRPr="00BD628A">
        <w:rPr>
          <w:rFonts w:asciiTheme="minorHAnsi" w:hAnsiTheme="minorHAnsi" w:cstheme="minorHAnsi"/>
          <w:color w:val="auto"/>
        </w:rPr>
        <w:t>ll’impresa di vendita</w:t>
      </w:r>
      <w:r w:rsidR="00A05318" w:rsidRPr="00BD628A">
        <w:rPr>
          <w:rFonts w:asciiTheme="minorHAnsi" w:hAnsiTheme="minorHAnsi" w:cstheme="minorHAnsi"/>
          <w:color w:val="auto"/>
        </w:rPr>
        <w:t xml:space="preserve"> per l’accesso all’</w:t>
      </w:r>
      <w:r w:rsidR="00C06404">
        <w:rPr>
          <w:rFonts w:asciiTheme="minorHAnsi" w:hAnsiTheme="minorHAnsi" w:cstheme="minorHAnsi"/>
          <w:color w:val="auto"/>
        </w:rPr>
        <w:t>a</w:t>
      </w:r>
      <w:r w:rsidR="00D275B7">
        <w:rPr>
          <w:rFonts w:asciiTheme="minorHAnsi" w:hAnsiTheme="minorHAnsi" w:cstheme="minorHAnsi"/>
          <w:color w:val="auto"/>
        </w:rPr>
        <w:t>rea</w:t>
      </w:r>
      <w:r w:rsidR="00A05318" w:rsidRPr="00BD628A">
        <w:rPr>
          <w:rFonts w:asciiTheme="minorHAnsi" w:hAnsiTheme="minorHAnsi" w:cstheme="minorHAnsi"/>
          <w:color w:val="auto"/>
        </w:rPr>
        <w:t xml:space="preserve"> operativa</w:t>
      </w:r>
      <w:r w:rsidR="00A05318" w:rsidRPr="00BD628A">
        <w:rPr>
          <w:rStyle w:val="Rimandonotaapidipagina"/>
          <w:rFonts w:asciiTheme="minorHAnsi" w:hAnsiTheme="minorHAnsi" w:cstheme="minorHAnsi"/>
          <w:color w:val="auto"/>
        </w:rPr>
        <w:footnoteReference w:id="5"/>
      </w:r>
      <w:r w:rsidRPr="00BD628A">
        <w:rPr>
          <w:rFonts w:asciiTheme="minorHAnsi" w:hAnsiTheme="minorHAnsi" w:cstheme="minorHAnsi"/>
          <w:color w:val="auto"/>
        </w:rPr>
        <w:t>.</w:t>
      </w:r>
    </w:p>
    <w:p w14:paraId="662E22C4" w14:textId="1B360609" w:rsidR="00E87B9F" w:rsidRPr="00BD628A" w:rsidRDefault="001C5195" w:rsidP="001C5195">
      <w:pPr>
        <w:pStyle w:val="NormaleWeb"/>
        <w:spacing w:before="120" w:beforeAutospacing="0" w:after="0" w:afterAutospacing="0"/>
        <w:ind w:right="44"/>
        <w:rPr>
          <w:rFonts w:asciiTheme="minorHAnsi" w:hAnsiTheme="minorHAnsi" w:cstheme="minorHAnsi"/>
          <w:color w:val="auto"/>
        </w:rPr>
      </w:pPr>
      <w:r w:rsidRPr="00BD628A">
        <w:rPr>
          <w:rFonts w:asciiTheme="minorHAnsi" w:hAnsiTheme="minorHAnsi" w:cstheme="minorHAnsi"/>
          <w:color w:val="auto"/>
        </w:rPr>
        <w:t>L’impresa di vendita è tenuta a rendere disponibile il file dati (elenco dei clienti) nella propria sezione dell’</w:t>
      </w:r>
      <w:r w:rsidR="00C06404">
        <w:rPr>
          <w:rFonts w:asciiTheme="minorHAnsi" w:hAnsiTheme="minorHAnsi" w:cstheme="minorHAnsi"/>
          <w:color w:val="auto"/>
        </w:rPr>
        <w:t>a</w:t>
      </w:r>
      <w:r w:rsidR="00D275B7">
        <w:rPr>
          <w:rFonts w:asciiTheme="minorHAnsi" w:hAnsiTheme="minorHAnsi" w:cstheme="minorHAnsi"/>
          <w:color w:val="auto"/>
        </w:rPr>
        <w:t>rea</w:t>
      </w:r>
      <w:r w:rsidRPr="00BD628A">
        <w:rPr>
          <w:rFonts w:asciiTheme="minorHAnsi" w:hAnsiTheme="minorHAnsi" w:cstheme="minorHAnsi"/>
          <w:color w:val="auto"/>
        </w:rPr>
        <w:t xml:space="preserve"> </w:t>
      </w:r>
      <w:r w:rsidR="0007311C">
        <w:rPr>
          <w:rFonts w:asciiTheme="minorHAnsi" w:hAnsiTheme="minorHAnsi" w:cstheme="minorHAnsi"/>
          <w:color w:val="auto"/>
        </w:rPr>
        <w:t>operativa</w:t>
      </w:r>
      <w:r w:rsidRPr="00BD628A">
        <w:rPr>
          <w:rFonts w:asciiTheme="minorHAnsi" w:hAnsiTheme="minorHAnsi" w:cstheme="minorHAnsi"/>
          <w:color w:val="auto"/>
        </w:rPr>
        <w:t xml:space="preserve"> </w:t>
      </w:r>
      <w:r w:rsidRPr="00BD628A">
        <w:rPr>
          <w:rFonts w:asciiTheme="minorHAnsi" w:hAnsiTheme="minorHAnsi" w:cstheme="minorHAnsi"/>
          <w:b/>
          <w:bCs/>
          <w:color w:val="auto"/>
        </w:rPr>
        <w:t>entro il secondo giorno lavorativo</w:t>
      </w:r>
      <w:r w:rsidRPr="00BD628A">
        <w:rPr>
          <w:rFonts w:asciiTheme="minorHAnsi" w:hAnsiTheme="minorHAnsi" w:cstheme="minorHAnsi"/>
          <w:color w:val="auto"/>
        </w:rPr>
        <w:t xml:space="preserve"> successivo alla data a cui si riferisce il file. </w:t>
      </w:r>
    </w:p>
    <w:p w14:paraId="12F8A4F4" w14:textId="77777777" w:rsidR="001C5195" w:rsidRPr="00BD628A" w:rsidRDefault="001C5195" w:rsidP="001C5195">
      <w:pPr>
        <w:pStyle w:val="NormaleWeb"/>
        <w:spacing w:before="120" w:beforeAutospacing="0" w:after="0" w:afterAutospacing="0"/>
        <w:ind w:right="44"/>
        <w:rPr>
          <w:rFonts w:asciiTheme="minorHAnsi" w:hAnsiTheme="minorHAnsi" w:cstheme="minorHAnsi"/>
          <w:color w:val="auto"/>
        </w:rPr>
      </w:pPr>
      <w:r w:rsidRPr="00BD628A">
        <w:rPr>
          <w:rFonts w:asciiTheme="minorHAnsi" w:hAnsiTheme="minorHAnsi" w:cstheme="minorHAnsi"/>
          <w:color w:val="auto"/>
        </w:rPr>
        <w:t>Il sistema telematico provvede in automatico ad inviare una e-mail di conferma della messa a disposizione da parte dell’impresa di vendita del file dati alla società di ricerca e per conoscenza all’Autorità.</w:t>
      </w:r>
    </w:p>
    <w:p w14:paraId="32389347" w14:textId="07E5D2AD" w:rsidR="001C5195" w:rsidRPr="00BD628A" w:rsidRDefault="001C5195" w:rsidP="001C5195">
      <w:pPr>
        <w:pStyle w:val="NormaleWeb"/>
        <w:numPr>
          <w:ilvl w:val="0"/>
          <w:numId w:val="7"/>
        </w:numPr>
        <w:tabs>
          <w:tab w:val="clear" w:pos="927"/>
          <w:tab w:val="num" w:pos="540"/>
        </w:tabs>
        <w:spacing w:before="360" w:beforeAutospacing="0" w:after="0" w:afterAutospacing="0"/>
        <w:ind w:left="0" w:right="44" w:firstLine="0"/>
        <w:rPr>
          <w:rFonts w:asciiTheme="minorHAnsi" w:hAnsiTheme="minorHAnsi" w:cstheme="minorHAnsi"/>
          <w:b/>
          <w:bCs/>
          <w:color w:val="auto"/>
        </w:rPr>
      </w:pPr>
      <w:r w:rsidRPr="00BD628A">
        <w:rPr>
          <w:rFonts w:asciiTheme="minorHAnsi" w:hAnsiTheme="minorHAnsi" w:cstheme="minorHAnsi"/>
          <w:b/>
          <w:bCs/>
          <w:color w:val="auto"/>
        </w:rPr>
        <w:t>Effettuazione dei test di prova per l’</w:t>
      </w:r>
      <w:r w:rsidR="00C06404">
        <w:rPr>
          <w:rFonts w:asciiTheme="minorHAnsi" w:hAnsiTheme="minorHAnsi" w:cstheme="minorHAnsi"/>
          <w:b/>
          <w:bCs/>
          <w:color w:val="auto"/>
        </w:rPr>
        <w:t>a</w:t>
      </w:r>
      <w:r w:rsidR="00D275B7">
        <w:rPr>
          <w:rFonts w:asciiTheme="minorHAnsi" w:hAnsiTheme="minorHAnsi" w:cstheme="minorHAnsi"/>
          <w:b/>
          <w:bCs/>
          <w:color w:val="auto"/>
        </w:rPr>
        <w:t>rea</w:t>
      </w:r>
      <w:r w:rsidRPr="00BD628A">
        <w:rPr>
          <w:rFonts w:asciiTheme="minorHAnsi" w:hAnsiTheme="minorHAnsi" w:cstheme="minorHAnsi"/>
          <w:b/>
          <w:bCs/>
          <w:color w:val="auto"/>
        </w:rPr>
        <w:t xml:space="preserve"> operativa </w:t>
      </w:r>
    </w:p>
    <w:p w14:paraId="293FEDC6" w14:textId="7547EF1F" w:rsidR="002F5AA9" w:rsidRDefault="001C5195" w:rsidP="002764EE">
      <w:pPr>
        <w:pStyle w:val="NormaleWeb"/>
        <w:spacing w:before="120"/>
        <w:ind w:right="44"/>
        <w:rPr>
          <w:rFonts w:asciiTheme="minorHAnsi" w:hAnsiTheme="minorHAnsi" w:cstheme="minorHAnsi"/>
          <w:color w:val="auto"/>
        </w:rPr>
      </w:pPr>
      <w:r w:rsidRPr="00BD628A">
        <w:rPr>
          <w:rFonts w:asciiTheme="minorHAnsi" w:hAnsiTheme="minorHAnsi" w:cstheme="minorHAnsi"/>
          <w:b/>
          <w:bCs/>
          <w:color w:val="auto"/>
        </w:rPr>
        <w:t>Le imprese di vendita</w:t>
      </w:r>
      <w:r w:rsidRPr="00BD628A">
        <w:rPr>
          <w:rFonts w:asciiTheme="minorHAnsi" w:hAnsiTheme="minorHAnsi" w:cstheme="minorHAnsi"/>
          <w:color w:val="auto"/>
        </w:rPr>
        <w:t xml:space="preserve"> che partecipano all’indagine </w:t>
      </w:r>
      <w:r w:rsidRPr="00BD628A">
        <w:rPr>
          <w:rFonts w:asciiTheme="minorHAnsi" w:hAnsiTheme="minorHAnsi" w:cstheme="minorHAnsi"/>
          <w:color w:val="auto"/>
          <w:u w:val="single"/>
        </w:rPr>
        <w:t>per la prima volta</w:t>
      </w:r>
      <w:r w:rsidRPr="00BD628A">
        <w:rPr>
          <w:rFonts w:asciiTheme="minorHAnsi" w:hAnsiTheme="minorHAnsi" w:cstheme="minorHAnsi"/>
          <w:color w:val="auto"/>
        </w:rPr>
        <w:t xml:space="preserve"> dovranno testare il corretto funzionamento dell’</w:t>
      </w:r>
      <w:r w:rsidR="00894E7F" w:rsidRPr="00BD628A">
        <w:rPr>
          <w:rFonts w:asciiTheme="minorHAnsi" w:hAnsiTheme="minorHAnsi" w:cstheme="minorHAnsi"/>
          <w:b/>
          <w:bCs/>
          <w:color w:val="auto"/>
        </w:rPr>
        <w:t>A</w:t>
      </w:r>
      <w:r w:rsidRPr="00BD628A">
        <w:rPr>
          <w:rFonts w:asciiTheme="minorHAnsi" w:hAnsiTheme="minorHAnsi" w:cstheme="minorHAnsi"/>
          <w:b/>
          <w:bCs/>
          <w:color w:val="auto"/>
        </w:rPr>
        <w:t xml:space="preserve">rea operativa </w:t>
      </w:r>
      <w:r w:rsidRPr="0007311C">
        <w:rPr>
          <w:rFonts w:asciiTheme="minorHAnsi" w:hAnsiTheme="minorHAnsi" w:cstheme="minorHAnsi"/>
          <w:color w:val="auto"/>
        </w:rPr>
        <w:t>dedicata</w:t>
      </w:r>
      <w:r w:rsidR="005466E1" w:rsidRPr="00BD628A">
        <w:rPr>
          <w:rFonts w:asciiTheme="minorHAnsi" w:hAnsiTheme="minorHAnsi" w:cstheme="minorHAnsi"/>
          <w:b/>
          <w:bCs/>
          <w:color w:val="auto"/>
        </w:rPr>
        <w:t>,</w:t>
      </w:r>
      <w:r w:rsidR="00E47563" w:rsidRPr="00BD628A">
        <w:rPr>
          <w:rFonts w:asciiTheme="minorHAnsi" w:hAnsiTheme="minorHAnsi" w:cstheme="minorHAnsi"/>
          <w:color w:val="auto"/>
        </w:rPr>
        <w:t xml:space="preserve"> </w:t>
      </w:r>
      <w:r w:rsidR="009B5267" w:rsidRPr="00BD628A">
        <w:rPr>
          <w:rFonts w:asciiTheme="minorHAnsi" w:hAnsiTheme="minorHAnsi" w:cstheme="minorHAnsi"/>
          <w:color w:val="auto"/>
        </w:rPr>
        <w:t xml:space="preserve">caricando il modulo di partecipazione, </w:t>
      </w:r>
      <w:r w:rsidR="00163106">
        <w:rPr>
          <w:rFonts w:asciiTheme="minorHAnsi" w:hAnsiTheme="minorHAnsi" w:cstheme="minorHAnsi"/>
          <w:color w:val="auto"/>
        </w:rPr>
        <w:t xml:space="preserve">e un file </w:t>
      </w:r>
      <w:proofErr w:type="spellStart"/>
      <w:r w:rsidR="00163106">
        <w:rPr>
          <w:rFonts w:asciiTheme="minorHAnsi" w:hAnsiTheme="minorHAnsi" w:cstheme="minorHAnsi"/>
          <w:color w:val="auto"/>
        </w:rPr>
        <w:t>excel</w:t>
      </w:r>
      <w:proofErr w:type="spellEnd"/>
      <w:r w:rsidR="00163106">
        <w:rPr>
          <w:rFonts w:asciiTheme="minorHAnsi" w:hAnsiTheme="minorHAnsi" w:cstheme="minorHAnsi"/>
          <w:color w:val="auto"/>
        </w:rPr>
        <w:t xml:space="preserve"> di prova </w:t>
      </w:r>
      <w:r w:rsidR="00E47563" w:rsidRPr="00BD628A">
        <w:rPr>
          <w:rFonts w:asciiTheme="minorHAnsi" w:hAnsiTheme="minorHAnsi" w:cstheme="minorHAnsi"/>
          <w:color w:val="auto"/>
        </w:rPr>
        <w:t xml:space="preserve">in modo tale da verificare la conformità del file di dati alle istruzioni (si veda per il dettaglio la </w:t>
      </w:r>
      <w:r w:rsidR="00FF66C3" w:rsidRPr="00BD628A">
        <w:rPr>
          <w:rFonts w:asciiTheme="minorHAnsi" w:hAnsiTheme="minorHAnsi" w:cstheme="minorHAnsi"/>
          <w:i/>
          <w:color w:val="auto"/>
        </w:rPr>
        <w:t>Tabella 1</w:t>
      </w:r>
      <w:r w:rsidR="000B59CD" w:rsidRPr="00BD628A">
        <w:rPr>
          <w:rFonts w:asciiTheme="minorHAnsi" w:hAnsiTheme="minorHAnsi" w:cstheme="minorHAnsi"/>
          <w:color w:val="auto"/>
        </w:rPr>
        <w:t xml:space="preserve"> di cui al prese</w:t>
      </w:r>
      <w:r w:rsidR="007E1B6E" w:rsidRPr="00BD628A">
        <w:rPr>
          <w:rFonts w:asciiTheme="minorHAnsi" w:hAnsiTheme="minorHAnsi" w:cstheme="minorHAnsi"/>
          <w:color w:val="auto"/>
        </w:rPr>
        <w:t>nte Allegato A</w:t>
      </w:r>
      <w:r w:rsidR="00E47563" w:rsidRPr="00BD628A">
        <w:rPr>
          <w:rFonts w:asciiTheme="minorHAnsi" w:hAnsiTheme="minorHAnsi" w:cstheme="minorHAnsi"/>
          <w:color w:val="auto"/>
        </w:rPr>
        <w:t>).</w:t>
      </w:r>
      <w:r w:rsidR="008A4F35">
        <w:rPr>
          <w:rFonts w:asciiTheme="minorHAnsi" w:hAnsiTheme="minorHAnsi" w:cstheme="minorHAnsi"/>
          <w:color w:val="auto"/>
        </w:rPr>
        <w:t xml:space="preserve"> </w:t>
      </w:r>
    </w:p>
    <w:p w14:paraId="3B8989B3" w14:textId="4AA4A44D" w:rsidR="002764EE" w:rsidRPr="002764EE" w:rsidRDefault="002764EE" w:rsidP="002764EE">
      <w:pPr>
        <w:pStyle w:val="NormaleWeb"/>
        <w:spacing w:before="120"/>
        <w:ind w:right="44"/>
        <w:rPr>
          <w:rFonts w:asciiTheme="minorHAnsi" w:hAnsiTheme="minorHAnsi" w:cstheme="minorHAnsi"/>
        </w:rPr>
      </w:pPr>
      <w:r w:rsidRPr="00EB7EFE">
        <w:rPr>
          <w:rFonts w:asciiTheme="minorHAnsi" w:hAnsiTheme="minorHAnsi" w:cstheme="minorHAnsi"/>
          <w:color w:val="auto"/>
        </w:rPr>
        <w:t>Per le imprese che hanno già partecipato a precedenti edizioni dell'indagine, il ricevimento delle istruzioni operative e delle relative notifiche, unitamente al caricamento del modulo di partecipazione, vale quale prova di corretto funzionamento dell'Area operativa per l'edizione in corso.</w:t>
      </w:r>
    </w:p>
    <w:p w14:paraId="0EA8B93D" w14:textId="77777777" w:rsidR="001C5195" w:rsidRPr="00BD628A" w:rsidRDefault="001C5195" w:rsidP="001C5195">
      <w:pPr>
        <w:pStyle w:val="NormaleWeb"/>
        <w:spacing w:before="120" w:beforeAutospacing="0" w:after="0" w:afterAutospacing="0"/>
        <w:ind w:right="44"/>
        <w:rPr>
          <w:rFonts w:asciiTheme="minorHAnsi" w:hAnsiTheme="minorHAnsi" w:cstheme="minorHAnsi"/>
          <w:color w:val="auto"/>
        </w:rPr>
      </w:pPr>
      <w:r w:rsidRPr="00BD628A">
        <w:rPr>
          <w:rFonts w:asciiTheme="minorHAnsi" w:hAnsiTheme="minorHAnsi" w:cstheme="minorHAnsi"/>
          <w:color w:val="auto"/>
        </w:rPr>
        <w:t xml:space="preserve">Nella fase di test le imprese dovranno attenersi alle regole di trasmissione di cui ai punti </w:t>
      </w:r>
      <w:r w:rsidR="00E87B9F" w:rsidRPr="00BD628A">
        <w:rPr>
          <w:rFonts w:asciiTheme="minorHAnsi" w:hAnsiTheme="minorHAnsi" w:cstheme="minorHAnsi"/>
          <w:color w:val="auto"/>
        </w:rPr>
        <w:t>5, 6 e 7</w:t>
      </w:r>
      <w:r w:rsidRPr="00BD628A">
        <w:rPr>
          <w:rFonts w:asciiTheme="minorHAnsi" w:hAnsiTheme="minorHAnsi" w:cstheme="minorHAnsi"/>
          <w:color w:val="auto"/>
        </w:rPr>
        <w:t xml:space="preserve"> ed inserire nell’IVR l’informativa di cui al successivo punto </w:t>
      </w:r>
      <w:r w:rsidR="00E87B9F" w:rsidRPr="00BD628A">
        <w:rPr>
          <w:rFonts w:asciiTheme="minorHAnsi" w:hAnsiTheme="minorHAnsi" w:cstheme="minorHAnsi"/>
          <w:color w:val="auto"/>
        </w:rPr>
        <w:t>10</w:t>
      </w:r>
      <w:r w:rsidRPr="00BD628A">
        <w:rPr>
          <w:rFonts w:asciiTheme="minorHAnsi" w:hAnsiTheme="minorHAnsi" w:cstheme="minorHAnsi"/>
          <w:color w:val="auto"/>
        </w:rPr>
        <w:t>.</w:t>
      </w:r>
    </w:p>
    <w:p w14:paraId="79D712ED" w14:textId="63BB56B8" w:rsidR="001C5195" w:rsidRPr="00BD628A" w:rsidRDefault="00E87B9F" w:rsidP="001C5195">
      <w:pPr>
        <w:pStyle w:val="NormaleWeb"/>
        <w:spacing w:before="120" w:beforeAutospacing="0" w:after="0" w:afterAutospacing="0"/>
        <w:ind w:right="44"/>
        <w:rPr>
          <w:rFonts w:asciiTheme="minorHAnsi" w:hAnsiTheme="minorHAnsi" w:cstheme="minorHAnsi"/>
          <w:color w:val="auto"/>
        </w:rPr>
      </w:pPr>
      <w:r w:rsidRPr="00BD628A">
        <w:rPr>
          <w:rFonts w:asciiTheme="minorHAnsi" w:hAnsiTheme="minorHAnsi" w:cstheme="minorHAnsi"/>
          <w:color w:val="auto"/>
        </w:rPr>
        <w:t>La fase di test iniziale è utile</w:t>
      </w:r>
      <w:r w:rsidR="001C5195" w:rsidRPr="00BD628A">
        <w:rPr>
          <w:rFonts w:asciiTheme="minorHAnsi" w:hAnsiTheme="minorHAnsi" w:cstheme="minorHAnsi"/>
          <w:color w:val="auto"/>
        </w:rPr>
        <w:t xml:space="preserve"> anche alle aziende per comunicare </w:t>
      </w:r>
      <w:r w:rsidR="001C5195" w:rsidRPr="00BD628A">
        <w:rPr>
          <w:rFonts w:asciiTheme="minorHAnsi" w:hAnsiTheme="minorHAnsi" w:cstheme="minorHAnsi"/>
          <w:b/>
          <w:bCs/>
          <w:color w:val="auto"/>
        </w:rPr>
        <w:t>eventuali anomalie informatiche</w:t>
      </w:r>
      <w:r w:rsidR="001C5195" w:rsidRPr="00BD628A">
        <w:rPr>
          <w:rFonts w:asciiTheme="minorHAnsi" w:hAnsiTheme="minorHAnsi" w:cstheme="minorHAnsi"/>
          <w:color w:val="auto"/>
        </w:rPr>
        <w:t xml:space="preserve"> riscontrate (</w:t>
      </w:r>
      <w:r w:rsidR="00FC10AB">
        <w:rPr>
          <w:rFonts w:asciiTheme="minorHAnsi" w:hAnsiTheme="minorHAnsi" w:cstheme="minorHAnsi"/>
          <w:color w:val="auto"/>
        </w:rPr>
        <w:t>p</w:t>
      </w:r>
      <w:r w:rsidR="00FC10AB" w:rsidRPr="00FC10AB">
        <w:rPr>
          <w:rFonts w:asciiTheme="minorHAnsi" w:hAnsiTheme="minorHAnsi" w:cstheme="minorHAnsi"/>
          <w:color w:val="auto"/>
        </w:rPr>
        <w:t>er chiarimenti e supporto di tipo tecnico</w:t>
      </w:r>
      <w:r w:rsidR="00FC10AB">
        <w:rPr>
          <w:rFonts w:asciiTheme="minorHAnsi" w:hAnsiTheme="minorHAnsi" w:cstheme="minorHAnsi"/>
          <w:color w:val="auto"/>
        </w:rPr>
        <w:t xml:space="preserve"> </w:t>
      </w:r>
      <w:r w:rsidR="00697921">
        <w:rPr>
          <w:rFonts w:asciiTheme="minorHAnsi" w:hAnsiTheme="minorHAnsi" w:cstheme="minorHAnsi"/>
          <w:color w:val="auto"/>
        </w:rPr>
        <w:t xml:space="preserve">è disponibile il </w:t>
      </w:r>
      <w:r w:rsidR="001C5195" w:rsidRPr="00BD628A">
        <w:rPr>
          <w:rFonts w:asciiTheme="minorHAnsi" w:hAnsiTheme="minorHAnsi" w:cstheme="minorHAnsi"/>
          <w:color w:val="auto"/>
        </w:rPr>
        <w:t xml:space="preserve">numero verde 800.707.337 o in alternativa all’indirizzo di posta elettronica: </w:t>
      </w:r>
      <w:hyperlink r:id="rId11" w:history="1">
        <w:r w:rsidR="007B776E" w:rsidRPr="00BD628A">
          <w:rPr>
            <w:rStyle w:val="Collegamentoipertestuale"/>
            <w:rFonts w:asciiTheme="minorHAnsi" w:hAnsiTheme="minorHAnsi" w:cstheme="minorHAnsi"/>
          </w:rPr>
          <w:t>infoanagrafica@arera.it</w:t>
        </w:r>
      </w:hyperlink>
      <w:r w:rsidR="001C5195" w:rsidRPr="00BD628A">
        <w:rPr>
          <w:rFonts w:asciiTheme="minorHAnsi" w:hAnsiTheme="minorHAnsi" w:cstheme="minorHAnsi"/>
          <w:color w:val="000099"/>
        </w:rPr>
        <w:t>)</w:t>
      </w:r>
      <w:r w:rsidR="005800C9" w:rsidRPr="00BD628A">
        <w:rPr>
          <w:rFonts w:asciiTheme="minorHAnsi" w:hAnsiTheme="minorHAnsi" w:cstheme="minorHAnsi"/>
          <w:color w:val="000099"/>
        </w:rPr>
        <w:t>.</w:t>
      </w:r>
    </w:p>
    <w:p w14:paraId="6C0E96BF" w14:textId="5121AF6D" w:rsidR="001C5195" w:rsidRPr="00BD628A" w:rsidRDefault="005466E1" w:rsidP="001C5195">
      <w:pPr>
        <w:pStyle w:val="NormaleWeb"/>
        <w:spacing w:before="120" w:beforeAutospacing="0" w:after="0" w:afterAutospacing="0"/>
        <w:ind w:right="44"/>
        <w:rPr>
          <w:rFonts w:asciiTheme="minorHAnsi" w:hAnsiTheme="minorHAnsi" w:cstheme="minorHAnsi"/>
          <w:color w:val="auto"/>
        </w:rPr>
      </w:pPr>
      <w:r w:rsidRPr="00BD628A">
        <w:rPr>
          <w:rFonts w:asciiTheme="minorHAnsi" w:hAnsiTheme="minorHAnsi" w:cstheme="minorHAnsi"/>
          <w:color w:val="auto"/>
        </w:rPr>
        <w:t xml:space="preserve">Nel caso in cui </w:t>
      </w:r>
      <w:r w:rsidR="007B776E" w:rsidRPr="00BD628A">
        <w:rPr>
          <w:rFonts w:asciiTheme="minorHAnsi" w:hAnsiTheme="minorHAnsi" w:cstheme="minorHAnsi"/>
          <w:color w:val="auto"/>
        </w:rPr>
        <w:t xml:space="preserve">la fase di </w:t>
      </w:r>
      <w:r w:rsidR="007B776E" w:rsidRPr="00B623FE">
        <w:rPr>
          <w:rFonts w:asciiTheme="minorHAnsi" w:hAnsiTheme="minorHAnsi" w:cstheme="minorHAnsi"/>
          <w:i/>
          <w:iCs/>
          <w:color w:val="auto"/>
        </w:rPr>
        <w:t>test</w:t>
      </w:r>
      <w:r w:rsidR="007B776E" w:rsidRPr="00BD628A">
        <w:rPr>
          <w:rFonts w:asciiTheme="minorHAnsi" w:hAnsiTheme="minorHAnsi" w:cstheme="minorHAnsi"/>
          <w:color w:val="auto"/>
        </w:rPr>
        <w:t xml:space="preserve"> produc</w:t>
      </w:r>
      <w:r w:rsidRPr="00BD628A">
        <w:rPr>
          <w:rFonts w:asciiTheme="minorHAnsi" w:hAnsiTheme="minorHAnsi" w:cstheme="minorHAnsi"/>
          <w:color w:val="auto"/>
        </w:rPr>
        <w:t>a</w:t>
      </w:r>
      <w:r w:rsidR="001C5195" w:rsidRPr="00BD628A">
        <w:rPr>
          <w:rFonts w:asciiTheme="minorHAnsi" w:hAnsiTheme="minorHAnsi" w:cstheme="minorHAnsi"/>
          <w:color w:val="auto"/>
        </w:rPr>
        <w:t xml:space="preserve"> un rapporto di check dei file trasmessi </w:t>
      </w:r>
      <w:r w:rsidR="007B776E" w:rsidRPr="00BD628A">
        <w:rPr>
          <w:rFonts w:asciiTheme="minorHAnsi" w:hAnsiTheme="minorHAnsi" w:cstheme="minorHAnsi"/>
          <w:color w:val="auto"/>
        </w:rPr>
        <w:t xml:space="preserve">con </w:t>
      </w:r>
      <w:r w:rsidR="001C5195" w:rsidRPr="00BD628A">
        <w:rPr>
          <w:rFonts w:asciiTheme="minorHAnsi" w:hAnsiTheme="minorHAnsi" w:cstheme="minorHAnsi"/>
          <w:color w:val="auto"/>
        </w:rPr>
        <w:t>“</w:t>
      </w:r>
      <w:r w:rsidR="001C5195" w:rsidRPr="00BD628A">
        <w:rPr>
          <w:rFonts w:asciiTheme="minorHAnsi" w:hAnsiTheme="minorHAnsi" w:cstheme="minorHAnsi"/>
          <w:b/>
          <w:bCs/>
          <w:color w:val="auto"/>
        </w:rPr>
        <w:t>non conformi</w:t>
      </w:r>
      <w:r w:rsidR="007B776E" w:rsidRPr="00BD628A">
        <w:rPr>
          <w:rFonts w:asciiTheme="minorHAnsi" w:hAnsiTheme="minorHAnsi" w:cstheme="minorHAnsi"/>
          <w:b/>
          <w:bCs/>
          <w:color w:val="auto"/>
        </w:rPr>
        <w:t>tà</w:t>
      </w:r>
      <w:r w:rsidR="001C5195" w:rsidRPr="00BD628A">
        <w:rPr>
          <w:rFonts w:asciiTheme="minorHAnsi" w:hAnsiTheme="minorHAnsi" w:cstheme="minorHAnsi"/>
          <w:color w:val="auto"/>
        </w:rPr>
        <w:t>”</w:t>
      </w:r>
      <w:r w:rsidR="00DF3D53" w:rsidRPr="00BD628A">
        <w:rPr>
          <w:rFonts w:asciiTheme="minorHAnsi" w:hAnsiTheme="minorHAnsi" w:cstheme="minorHAnsi"/>
          <w:color w:val="auto"/>
        </w:rPr>
        <w:t>,</w:t>
      </w:r>
      <w:r w:rsidR="001C5195" w:rsidRPr="00BD628A">
        <w:rPr>
          <w:rFonts w:asciiTheme="minorHAnsi" w:hAnsiTheme="minorHAnsi" w:cstheme="minorHAnsi"/>
          <w:color w:val="auto"/>
        </w:rPr>
        <w:t xml:space="preserve"> </w:t>
      </w:r>
      <w:r w:rsidR="007B776E" w:rsidRPr="00BD628A">
        <w:rPr>
          <w:rFonts w:asciiTheme="minorHAnsi" w:hAnsiTheme="minorHAnsi" w:cstheme="minorHAnsi"/>
          <w:color w:val="auto"/>
        </w:rPr>
        <w:t xml:space="preserve">le aziende interessate </w:t>
      </w:r>
      <w:r w:rsidR="001C5195" w:rsidRPr="00BD628A">
        <w:rPr>
          <w:rFonts w:asciiTheme="minorHAnsi" w:hAnsiTheme="minorHAnsi" w:cstheme="minorHAnsi"/>
          <w:color w:val="auto"/>
        </w:rPr>
        <w:t>dovranno risolvere le anomalie ed inviare un nuovo file alla società di ricerca prima dell</w:t>
      </w:r>
      <w:r w:rsidR="00D43DAC" w:rsidRPr="00BD628A">
        <w:rPr>
          <w:rFonts w:asciiTheme="minorHAnsi" w:hAnsiTheme="minorHAnsi" w:cstheme="minorHAnsi"/>
          <w:color w:val="auto"/>
        </w:rPr>
        <w:t>’inizio</w:t>
      </w:r>
      <w:r w:rsidR="001C5195" w:rsidRPr="00BD628A">
        <w:rPr>
          <w:rFonts w:asciiTheme="minorHAnsi" w:hAnsiTheme="minorHAnsi" w:cstheme="minorHAnsi"/>
          <w:color w:val="auto"/>
        </w:rPr>
        <w:t xml:space="preserve"> dell’</w:t>
      </w:r>
      <w:r w:rsidR="00F35BCE">
        <w:rPr>
          <w:rFonts w:asciiTheme="minorHAnsi" w:hAnsiTheme="minorHAnsi" w:cstheme="minorHAnsi"/>
          <w:color w:val="auto"/>
        </w:rPr>
        <w:t>I</w:t>
      </w:r>
      <w:r w:rsidR="001C5195" w:rsidRPr="00BD628A">
        <w:rPr>
          <w:rFonts w:asciiTheme="minorHAnsi" w:hAnsiTheme="minorHAnsi" w:cstheme="minorHAnsi"/>
          <w:color w:val="auto"/>
        </w:rPr>
        <w:t>ndagine.</w:t>
      </w:r>
    </w:p>
    <w:p w14:paraId="0FB98ED3" w14:textId="77777777" w:rsidR="001C5195" w:rsidRPr="00BD628A" w:rsidRDefault="001C5195" w:rsidP="00540703">
      <w:pPr>
        <w:pStyle w:val="NormaleWeb"/>
        <w:numPr>
          <w:ilvl w:val="0"/>
          <w:numId w:val="9"/>
        </w:numPr>
        <w:tabs>
          <w:tab w:val="clear" w:pos="927"/>
          <w:tab w:val="num" w:pos="540"/>
        </w:tabs>
        <w:spacing w:before="360" w:beforeAutospacing="0" w:after="0" w:afterAutospacing="0"/>
        <w:ind w:left="425" w:right="45" w:hanging="425"/>
        <w:rPr>
          <w:rFonts w:asciiTheme="minorHAnsi" w:hAnsiTheme="minorHAnsi" w:cstheme="minorHAnsi"/>
          <w:b/>
          <w:bCs/>
          <w:color w:val="auto"/>
        </w:rPr>
      </w:pPr>
      <w:r w:rsidRPr="00BD628A">
        <w:rPr>
          <w:rFonts w:asciiTheme="minorHAnsi" w:hAnsiTheme="minorHAnsi" w:cstheme="minorHAnsi"/>
          <w:b/>
          <w:bCs/>
          <w:color w:val="auto"/>
        </w:rPr>
        <w:t xml:space="preserve">Contenuto e formato degli elenchi di clienti che si sono rivolti ai </w:t>
      </w:r>
      <w:r w:rsidRPr="00831F37">
        <w:rPr>
          <w:rFonts w:asciiTheme="minorHAnsi" w:hAnsiTheme="minorHAnsi" w:cstheme="minorHAnsi"/>
          <w:b/>
          <w:bCs/>
          <w:i/>
          <w:iCs/>
          <w:color w:val="auto"/>
        </w:rPr>
        <w:t>call center</w:t>
      </w:r>
      <w:r w:rsidRPr="00BD628A">
        <w:rPr>
          <w:rFonts w:asciiTheme="minorHAnsi" w:hAnsiTheme="minorHAnsi" w:cstheme="minorHAnsi"/>
          <w:b/>
          <w:bCs/>
          <w:color w:val="auto"/>
        </w:rPr>
        <w:t xml:space="preserve"> </w:t>
      </w:r>
    </w:p>
    <w:p w14:paraId="5CA8E38E" w14:textId="0010BF5B" w:rsidR="001C5195" w:rsidRPr="00BD628A" w:rsidRDefault="001C5195" w:rsidP="001C5195">
      <w:pPr>
        <w:pStyle w:val="NormaleWeb"/>
        <w:spacing w:before="120" w:beforeAutospacing="0" w:after="0" w:afterAutospacing="0"/>
        <w:ind w:right="44"/>
        <w:rPr>
          <w:rFonts w:asciiTheme="minorHAnsi" w:hAnsiTheme="minorHAnsi" w:cstheme="minorHAnsi"/>
          <w:color w:val="auto"/>
        </w:rPr>
      </w:pPr>
      <w:r w:rsidRPr="00BD628A">
        <w:rPr>
          <w:rFonts w:asciiTheme="minorHAnsi" w:hAnsiTheme="minorHAnsi" w:cstheme="minorHAnsi"/>
          <w:color w:val="auto"/>
        </w:rPr>
        <w:t>Per lo svolgimento dell’</w:t>
      </w:r>
      <w:r w:rsidR="00F35BCE">
        <w:rPr>
          <w:rFonts w:asciiTheme="minorHAnsi" w:hAnsiTheme="minorHAnsi" w:cstheme="minorHAnsi"/>
          <w:color w:val="auto"/>
        </w:rPr>
        <w:t>I</w:t>
      </w:r>
      <w:r w:rsidRPr="00BD628A">
        <w:rPr>
          <w:rFonts w:asciiTheme="minorHAnsi" w:hAnsiTheme="minorHAnsi" w:cstheme="minorHAnsi"/>
          <w:color w:val="auto"/>
        </w:rPr>
        <w:t>ndagine, ognuna delle aziende di vendita partecipanti dovrà rendere disponibile, su richiesta della società di ricerca</w:t>
      </w:r>
      <w:r w:rsidR="005466E1" w:rsidRPr="00BD628A">
        <w:rPr>
          <w:rFonts w:asciiTheme="minorHAnsi" w:hAnsiTheme="minorHAnsi" w:cstheme="minorHAnsi"/>
          <w:color w:val="auto"/>
        </w:rPr>
        <w:t>,</w:t>
      </w:r>
      <w:r w:rsidRPr="00BD628A">
        <w:rPr>
          <w:rFonts w:asciiTheme="minorHAnsi" w:hAnsiTheme="minorHAnsi" w:cstheme="minorHAnsi"/>
          <w:color w:val="auto"/>
        </w:rPr>
        <w:t xml:space="preserve"> </w:t>
      </w:r>
      <w:r w:rsidRPr="00BD628A">
        <w:rPr>
          <w:rFonts w:asciiTheme="minorHAnsi" w:hAnsiTheme="minorHAnsi" w:cstheme="minorHAnsi"/>
          <w:b/>
          <w:bCs/>
          <w:color w:val="auto"/>
        </w:rPr>
        <w:t xml:space="preserve">un </w:t>
      </w:r>
      <w:r w:rsidRPr="00B623FE">
        <w:rPr>
          <w:rFonts w:asciiTheme="minorHAnsi" w:hAnsiTheme="minorHAnsi" w:cstheme="minorHAnsi"/>
          <w:b/>
          <w:bCs/>
          <w:i/>
          <w:iCs/>
          <w:color w:val="auto"/>
        </w:rPr>
        <w:t>file</w:t>
      </w:r>
      <w:r w:rsidRPr="00BD628A">
        <w:rPr>
          <w:rFonts w:asciiTheme="minorHAnsi" w:hAnsiTheme="minorHAnsi" w:cstheme="minorHAnsi"/>
          <w:b/>
          <w:bCs/>
          <w:color w:val="auto"/>
        </w:rPr>
        <w:t xml:space="preserve"> in formato </w:t>
      </w:r>
      <w:proofErr w:type="spellStart"/>
      <w:r w:rsidR="00A01CD3">
        <w:rPr>
          <w:rFonts w:asciiTheme="minorHAnsi" w:hAnsiTheme="minorHAnsi" w:cstheme="minorHAnsi"/>
          <w:b/>
          <w:bCs/>
          <w:color w:val="auto"/>
        </w:rPr>
        <w:t>e</w:t>
      </w:r>
      <w:r w:rsidRPr="00BD628A">
        <w:rPr>
          <w:rFonts w:asciiTheme="minorHAnsi" w:hAnsiTheme="minorHAnsi" w:cstheme="minorHAnsi"/>
          <w:b/>
          <w:bCs/>
          <w:color w:val="auto"/>
        </w:rPr>
        <w:t>xcel</w:t>
      </w:r>
      <w:proofErr w:type="spellEnd"/>
      <w:r w:rsidRPr="00BD628A">
        <w:rPr>
          <w:rFonts w:asciiTheme="minorHAnsi" w:hAnsiTheme="minorHAnsi" w:cstheme="minorHAnsi"/>
          <w:color w:val="auto"/>
        </w:rPr>
        <w:t xml:space="preserve"> contenente i campi riportati nella </w:t>
      </w:r>
      <w:r w:rsidR="00FF66C3" w:rsidRPr="00BD628A">
        <w:rPr>
          <w:rFonts w:asciiTheme="minorHAnsi" w:hAnsiTheme="minorHAnsi" w:cstheme="minorHAnsi"/>
          <w:i/>
          <w:color w:val="auto"/>
        </w:rPr>
        <w:t>Tabella 1</w:t>
      </w:r>
      <w:r w:rsidR="00FF66C3" w:rsidRPr="00BD628A">
        <w:rPr>
          <w:rFonts w:asciiTheme="minorHAnsi" w:hAnsiTheme="minorHAnsi" w:cstheme="minorHAnsi"/>
          <w:color w:val="auto"/>
        </w:rPr>
        <w:t>,</w:t>
      </w:r>
      <w:r w:rsidR="0091299A" w:rsidRPr="00BD628A">
        <w:rPr>
          <w:rFonts w:asciiTheme="minorHAnsi" w:hAnsiTheme="minorHAnsi" w:cstheme="minorHAnsi"/>
          <w:color w:val="auto"/>
        </w:rPr>
        <w:t xml:space="preserve"> </w:t>
      </w:r>
      <w:r w:rsidR="005B5BFF" w:rsidRPr="00BD628A">
        <w:rPr>
          <w:rFonts w:asciiTheme="minorHAnsi" w:hAnsiTheme="minorHAnsi" w:cstheme="minorHAnsi"/>
          <w:color w:val="auto"/>
        </w:rPr>
        <w:t xml:space="preserve">di cui al presente Allegato </w:t>
      </w:r>
      <w:r w:rsidR="005E72ED" w:rsidRPr="00BD628A">
        <w:rPr>
          <w:rFonts w:asciiTheme="minorHAnsi" w:hAnsiTheme="minorHAnsi" w:cstheme="minorHAnsi"/>
          <w:color w:val="auto"/>
        </w:rPr>
        <w:t>1</w:t>
      </w:r>
      <w:r w:rsidRPr="00BD628A">
        <w:rPr>
          <w:rFonts w:asciiTheme="minorHAnsi" w:hAnsiTheme="minorHAnsi" w:cstheme="minorHAnsi"/>
          <w:color w:val="auto"/>
        </w:rPr>
        <w:t xml:space="preserve">, per ciascuna delle chiamate telefoniche al </w:t>
      </w:r>
      <w:r w:rsidRPr="00BD628A">
        <w:rPr>
          <w:rFonts w:asciiTheme="minorHAnsi" w:hAnsiTheme="minorHAnsi" w:cstheme="minorHAnsi"/>
          <w:i/>
          <w:iCs/>
          <w:color w:val="auto"/>
        </w:rPr>
        <w:t xml:space="preserve">call center </w:t>
      </w:r>
      <w:r w:rsidRPr="00BD628A">
        <w:rPr>
          <w:rFonts w:asciiTheme="minorHAnsi" w:hAnsiTheme="minorHAnsi" w:cstheme="minorHAnsi"/>
          <w:color w:val="auto"/>
        </w:rPr>
        <w:t>che hanno dato luogo ad una conversazione con l’operatore e che sono oggetto dell’indagine.</w:t>
      </w:r>
    </w:p>
    <w:p w14:paraId="562EB38C" w14:textId="5E77AF3D" w:rsidR="001C5195" w:rsidRPr="00BD628A" w:rsidRDefault="001C5195" w:rsidP="001C5195">
      <w:pPr>
        <w:pStyle w:val="NormaleWeb"/>
        <w:spacing w:before="120" w:beforeAutospacing="0" w:after="0" w:afterAutospacing="0"/>
        <w:ind w:right="44"/>
        <w:rPr>
          <w:rFonts w:asciiTheme="minorHAnsi" w:hAnsiTheme="minorHAnsi" w:cstheme="minorHAnsi"/>
          <w:b/>
          <w:bCs/>
          <w:color w:val="auto"/>
          <w:u w:val="single"/>
        </w:rPr>
      </w:pPr>
      <w:r w:rsidRPr="00BD628A">
        <w:rPr>
          <w:rFonts w:asciiTheme="minorHAnsi" w:hAnsiTheme="minorHAnsi" w:cstheme="minorHAnsi"/>
          <w:bCs/>
          <w:color w:val="auto"/>
        </w:rPr>
        <w:lastRenderedPageBreak/>
        <w:t>Per agevolare la rintracciabil</w:t>
      </w:r>
      <w:r w:rsidR="00844109" w:rsidRPr="00BD628A">
        <w:rPr>
          <w:rFonts w:asciiTheme="minorHAnsi" w:hAnsiTheme="minorHAnsi" w:cstheme="minorHAnsi"/>
          <w:bCs/>
          <w:color w:val="auto"/>
        </w:rPr>
        <w:t xml:space="preserve">ità dei </w:t>
      </w:r>
      <w:r w:rsidR="00844109" w:rsidRPr="00BF0770">
        <w:rPr>
          <w:rFonts w:asciiTheme="minorHAnsi" w:hAnsiTheme="minorHAnsi" w:cstheme="minorHAnsi"/>
          <w:bCs/>
          <w:i/>
          <w:iCs/>
          <w:color w:val="auto"/>
        </w:rPr>
        <w:t>file</w:t>
      </w:r>
      <w:r w:rsidR="00844109" w:rsidRPr="00BD628A">
        <w:rPr>
          <w:rFonts w:asciiTheme="minorHAnsi" w:hAnsiTheme="minorHAnsi" w:cstheme="minorHAnsi"/>
          <w:bCs/>
          <w:color w:val="auto"/>
        </w:rPr>
        <w:t xml:space="preserve"> si suggerisce di</w:t>
      </w:r>
      <w:r w:rsidR="00844109" w:rsidRPr="00BD628A">
        <w:rPr>
          <w:rFonts w:asciiTheme="minorHAnsi" w:hAnsiTheme="minorHAnsi" w:cstheme="minorHAnsi"/>
          <w:b/>
          <w:bCs/>
          <w:color w:val="auto"/>
        </w:rPr>
        <w:t xml:space="preserve"> </w:t>
      </w:r>
      <w:r w:rsidRPr="00BD628A">
        <w:rPr>
          <w:rFonts w:asciiTheme="minorHAnsi" w:hAnsiTheme="minorHAnsi" w:cstheme="minorHAnsi"/>
          <w:b/>
          <w:bCs/>
          <w:color w:val="auto"/>
        </w:rPr>
        <w:t xml:space="preserve">nominare i file </w:t>
      </w:r>
      <w:proofErr w:type="spellStart"/>
      <w:r w:rsidRPr="00BD628A">
        <w:rPr>
          <w:rFonts w:asciiTheme="minorHAnsi" w:hAnsiTheme="minorHAnsi" w:cstheme="minorHAnsi"/>
          <w:b/>
          <w:bCs/>
          <w:color w:val="auto"/>
        </w:rPr>
        <w:t>excel</w:t>
      </w:r>
      <w:proofErr w:type="spellEnd"/>
      <w:r w:rsidRPr="00BD628A">
        <w:rPr>
          <w:rFonts w:asciiTheme="minorHAnsi" w:hAnsiTheme="minorHAnsi" w:cstheme="minorHAnsi"/>
          <w:b/>
          <w:bCs/>
          <w:color w:val="auto"/>
        </w:rPr>
        <w:t xml:space="preserve"> con</w:t>
      </w:r>
      <w:r w:rsidR="005466E1" w:rsidRPr="00BD628A">
        <w:rPr>
          <w:rFonts w:asciiTheme="minorHAnsi" w:hAnsiTheme="minorHAnsi" w:cstheme="minorHAnsi"/>
          <w:b/>
          <w:bCs/>
          <w:color w:val="auto"/>
        </w:rPr>
        <w:t>tenente</w:t>
      </w:r>
      <w:r w:rsidRPr="00BD628A">
        <w:rPr>
          <w:rFonts w:asciiTheme="minorHAnsi" w:hAnsiTheme="minorHAnsi" w:cstheme="minorHAnsi"/>
          <w:b/>
          <w:bCs/>
          <w:color w:val="auto"/>
        </w:rPr>
        <w:t xml:space="preserve"> i dati </w:t>
      </w:r>
      <w:r w:rsidR="00844109" w:rsidRPr="00BD628A">
        <w:rPr>
          <w:rFonts w:asciiTheme="minorHAnsi" w:hAnsiTheme="minorHAnsi" w:cstheme="minorHAnsi"/>
          <w:b/>
          <w:bCs/>
          <w:color w:val="auto"/>
        </w:rPr>
        <w:t>con la seguente denominazione:</w:t>
      </w:r>
      <w:r w:rsidR="008200D5" w:rsidRPr="00BD628A">
        <w:rPr>
          <w:rFonts w:asciiTheme="minorHAnsi" w:hAnsiTheme="minorHAnsi" w:cstheme="minorHAnsi"/>
          <w:b/>
          <w:bCs/>
          <w:color w:val="auto"/>
        </w:rPr>
        <w:t xml:space="preserve"> </w:t>
      </w:r>
      <w:r w:rsidRPr="00BD628A">
        <w:rPr>
          <w:rFonts w:asciiTheme="minorHAnsi" w:hAnsiTheme="minorHAnsi" w:cstheme="minorHAnsi"/>
          <w:b/>
          <w:bCs/>
          <w:color w:val="auto"/>
        </w:rPr>
        <w:t>“nomeazienda_ggmmaa.xls”,</w:t>
      </w:r>
      <w:r w:rsidR="00A35565" w:rsidRPr="00BD628A">
        <w:rPr>
          <w:rFonts w:asciiTheme="minorHAnsi" w:hAnsiTheme="minorHAnsi" w:cstheme="minorHAnsi"/>
          <w:b/>
          <w:bCs/>
          <w:color w:val="auto"/>
          <w:u w:val="single"/>
        </w:rPr>
        <w:t xml:space="preserve"> </w:t>
      </w:r>
      <w:r w:rsidRPr="00BD628A">
        <w:rPr>
          <w:rFonts w:asciiTheme="minorHAnsi" w:hAnsiTheme="minorHAnsi" w:cstheme="minorHAnsi"/>
          <w:color w:val="auto"/>
        </w:rPr>
        <w:t xml:space="preserve">dove </w:t>
      </w:r>
      <w:proofErr w:type="spellStart"/>
      <w:r w:rsidRPr="00BD628A">
        <w:rPr>
          <w:rFonts w:asciiTheme="minorHAnsi" w:hAnsiTheme="minorHAnsi" w:cstheme="minorHAnsi"/>
          <w:color w:val="auto"/>
        </w:rPr>
        <w:t>ggmmaa</w:t>
      </w:r>
      <w:proofErr w:type="spellEnd"/>
      <w:r w:rsidRPr="00BD628A">
        <w:rPr>
          <w:rFonts w:asciiTheme="minorHAnsi" w:hAnsiTheme="minorHAnsi" w:cstheme="minorHAnsi"/>
          <w:color w:val="auto"/>
        </w:rPr>
        <w:t xml:space="preserve"> è la data del </w:t>
      </w:r>
      <w:r w:rsidRPr="00BD628A">
        <w:rPr>
          <w:rFonts w:asciiTheme="minorHAnsi" w:hAnsiTheme="minorHAnsi" w:cstheme="minorHAnsi"/>
          <w:b/>
          <w:bCs/>
          <w:color w:val="auto"/>
        </w:rPr>
        <w:t xml:space="preserve">primo giorno </w:t>
      </w:r>
      <w:r w:rsidRPr="00BD628A">
        <w:rPr>
          <w:rFonts w:asciiTheme="minorHAnsi" w:hAnsiTheme="minorHAnsi" w:cstheme="minorHAnsi"/>
          <w:color w:val="auto"/>
        </w:rPr>
        <w:t>della coppia (giorno singolo o terna) di giorni alla quale si riferiscono i dati contenuti nel file.</w:t>
      </w:r>
    </w:p>
    <w:p w14:paraId="58AAF074" w14:textId="0E9390FC" w:rsidR="001C5195" w:rsidRPr="00BD628A" w:rsidRDefault="001C5195" w:rsidP="001C5195">
      <w:pPr>
        <w:pStyle w:val="NormaleWeb"/>
        <w:spacing w:before="120" w:beforeAutospacing="0" w:after="0" w:afterAutospacing="0"/>
        <w:ind w:right="44"/>
        <w:rPr>
          <w:rFonts w:asciiTheme="minorHAnsi" w:hAnsiTheme="minorHAnsi" w:cstheme="minorHAnsi"/>
          <w:color w:val="auto"/>
        </w:rPr>
      </w:pPr>
      <w:r w:rsidRPr="00BD628A">
        <w:rPr>
          <w:rFonts w:asciiTheme="minorHAnsi" w:hAnsiTheme="minorHAnsi" w:cstheme="minorHAnsi"/>
          <w:color w:val="auto"/>
        </w:rPr>
        <w:t xml:space="preserve">Le liste di clienti trasmesse alla società di ricerca dovranno essere </w:t>
      </w:r>
      <w:r w:rsidRPr="00BD628A">
        <w:rPr>
          <w:rFonts w:asciiTheme="minorHAnsi" w:hAnsiTheme="minorHAnsi" w:cstheme="minorHAnsi"/>
          <w:b/>
          <w:bCs/>
          <w:color w:val="auto"/>
        </w:rPr>
        <w:t>depurate</w:t>
      </w:r>
      <w:r w:rsidRPr="00BD628A">
        <w:rPr>
          <w:rFonts w:asciiTheme="minorHAnsi" w:hAnsiTheme="minorHAnsi" w:cstheme="minorHAnsi"/>
          <w:color w:val="auto"/>
        </w:rPr>
        <w:t xml:space="preserve"> </w:t>
      </w:r>
      <w:r w:rsidRPr="00BD628A">
        <w:rPr>
          <w:rFonts w:asciiTheme="minorHAnsi" w:hAnsiTheme="minorHAnsi" w:cstheme="minorHAnsi"/>
          <w:b/>
          <w:bCs/>
          <w:color w:val="auto"/>
        </w:rPr>
        <w:t>dai nominativi dei clienti</w:t>
      </w:r>
      <w:r w:rsidRPr="00BD628A">
        <w:rPr>
          <w:rFonts w:asciiTheme="minorHAnsi" w:hAnsiTheme="minorHAnsi" w:cstheme="minorHAnsi"/>
          <w:color w:val="auto"/>
        </w:rPr>
        <w:t xml:space="preserve"> che</w:t>
      </w:r>
      <w:r w:rsidR="0048434E" w:rsidRPr="00BD628A">
        <w:rPr>
          <w:rFonts w:asciiTheme="minorHAnsi" w:hAnsiTheme="minorHAnsi" w:cstheme="minorHAnsi"/>
          <w:color w:val="auto"/>
        </w:rPr>
        <w:t>,</w:t>
      </w:r>
      <w:r w:rsidRPr="00BD628A">
        <w:rPr>
          <w:rFonts w:asciiTheme="minorHAnsi" w:hAnsiTheme="minorHAnsi" w:cstheme="minorHAnsi"/>
          <w:color w:val="auto"/>
        </w:rPr>
        <w:t xml:space="preserve"> durante la chiamata telefonica</w:t>
      </w:r>
      <w:r w:rsidR="001A0653" w:rsidRPr="00BD628A">
        <w:rPr>
          <w:rFonts w:asciiTheme="minorHAnsi" w:hAnsiTheme="minorHAnsi" w:cstheme="minorHAnsi"/>
          <w:color w:val="auto"/>
        </w:rPr>
        <w:t xml:space="preserve"> </w:t>
      </w:r>
      <w:r w:rsidR="00144546" w:rsidRPr="00BD628A">
        <w:rPr>
          <w:rFonts w:asciiTheme="minorHAnsi" w:hAnsiTheme="minorHAnsi" w:cstheme="minorHAnsi"/>
          <w:color w:val="auto"/>
        </w:rPr>
        <w:t xml:space="preserve">di verifica </w:t>
      </w:r>
      <w:r w:rsidR="001A0653" w:rsidRPr="00BD628A">
        <w:rPr>
          <w:rFonts w:asciiTheme="minorHAnsi" w:hAnsiTheme="minorHAnsi" w:cstheme="minorHAnsi"/>
          <w:color w:val="auto"/>
        </w:rPr>
        <w:t>preliminare (cfr. il successivo paragrafo 10)</w:t>
      </w:r>
      <w:r w:rsidR="0048434E" w:rsidRPr="00BD628A">
        <w:rPr>
          <w:rFonts w:asciiTheme="minorHAnsi" w:hAnsiTheme="minorHAnsi" w:cstheme="minorHAnsi"/>
          <w:color w:val="auto"/>
        </w:rPr>
        <w:t>,</w:t>
      </w:r>
      <w:r w:rsidRPr="00BD628A">
        <w:rPr>
          <w:rFonts w:asciiTheme="minorHAnsi" w:hAnsiTheme="minorHAnsi" w:cstheme="minorHAnsi"/>
          <w:color w:val="auto"/>
        </w:rPr>
        <w:t xml:space="preserve"> </w:t>
      </w:r>
      <w:r w:rsidR="00252468" w:rsidRPr="006E47B2">
        <w:rPr>
          <w:rFonts w:asciiTheme="minorHAnsi" w:hAnsiTheme="minorHAnsi" w:cstheme="minorHAnsi"/>
          <w:b/>
          <w:bCs/>
          <w:color w:val="auto"/>
        </w:rPr>
        <w:t xml:space="preserve">non hanno manifestato la disponibilità </w:t>
      </w:r>
      <w:r w:rsidR="00844109" w:rsidRPr="006E47B2">
        <w:rPr>
          <w:rFonts w:asciiTheme="minorHAnsi" w:hAnsiTheme="minorHAnsi" w:cstheme="minorHAnsi"/>
          <w:b/>
          <w:bCs/>
          <w:color w:val="auto"/>
        </w:rPr>
        <w:t xml:space="preserve">ad </w:t>
      </w:r>
      <w:r w:rsidRPr="006E47B2">
        <w:rPr>
          <w:rFonts w:asciiTheme="minorHAnsi" w:hAnsiTheme="minorHAnsi" w:cstheme="minorHAnsi"/>
          <w:b/>
          <w:bCs/>
          <w:color w:val="auto"/>
        </w:rPr>
        <w:t xml:space="preserve">essere richiamati </w:t>
      </w:r>
      <w:r w:rsidR="002D620B" w:rsidRPr="00BD628A">
        <w:rPr>
          <w:rFonts w:asciiTheme="minorHAnsi" w:hAnsiTheme="minorHAnsi" w:cstheme="minorHAnsi"/>
          <w:color w:val="auto"/>
        </w:rPr>
        <w:t xml:space="preserve">ai fini dell’Indagine </w:t>
      </w:r>
      <w:r w:rsidR="00DF3D53" w:rsidRPr="00BD628A">
        <w:rPr>
          <w:rFonts w:asciiTheme="minorHAnsi" w:hAnsiTheme="minorHAnsi" w:cstheme="minorHAnsi"/>
          <w:color w:val="auto"/>
        </w:rPr>
        <w:t>e dai nominativi dei clienti che</w:t>
      </w:r>
      <w:r w:rsidR="0048434E" w:rsidRPr="00BD628A">
        <w:rPr>
          <w:rFonts w:asciiTheme="minorHAnsi" w:hAnsiTheme="minorHAnsi" w:cstheme="minorHAnsi"/>
          <w:color w:val="auto"/>
        </w:rPr>
        <w:t>,</w:t>
      </w:r>
      <w:r w:rsidR="00DF3D53" w:rsidRPr="00BD628A">
        <w:rPr>
          <w:rFonts w:asciiTheme="minorHAnsi" w:hAnsiTheme="minorHAnsi" w:cstheme="minorHAnsi"/>
          <w:color w:val="auto"/>
        </w:rPr>
        <w:t xml:space="preserve"> </w:t>
      </w:r>
      <w:r w:rsidR="00DF3D53" w:rsidRPr="00BD628A">
        <w:rPr>
          <w:rFonts w:asciiTheme="minorHAnsi" w:hAnsiTheme="minorHAnsi" w:cstheme="minorHAnsi"/>
          <w:b/>
          <w:bCs/>
          <w:color w:val="auto"/>
        </w:rPr>
        <w:t xml:space="preserve">in base ai </w:t>
      </w:r>
      <w:r w:rsidR="00624C83" w:rsidRPr="00BD628A">
        <w:rPr>
          <w:rFonts w:asciiTheme="minorHAnsi" w:hAnsiTheme="minorHAnsi" w:cstheme="minorHAnsi"/>
          <w:b/>
          <w:bCs/>
          <w:color w:val="auto"/>
        </w:rPr>
        <w:t>dati contrattuali</w:t>
      </w:r>
      <w:r w:rsidR="00624C83" w:rsidRPr="00BD628A">
        <w:rPr>
          <w:rFonts w:asciiTheme="minorHAnsi" w:hAnsiTheme="minorHAnsi" w:cstheme="minorHAnsi"/>
          <w:color w:val="auto"/>
        </w:rPr>
        <w:t xml:space="preserve"> in possesso dei venditori</w:t>
      </w:r>
      <w:r w:rsidR="0048434E" w:rsidRPr="00BD628A">
        <w:rPr>
          <w:rFonts w:asciiTheme="minorHAnsi" w:hAnsiTheme="minorHAnsi" w:cstheme="minorHAnsi"/>
          <w:color w:val="auto"/>
        </w:rPr>
        <w:t>,</w:t>
      </w:r>
      <w:r w:rsidR="00624C83" w:rsidRPr="00BD628A">
        <w:rPr>
          <w:rFonts w:asciiTheme="minorHAnsi" w:hAnsiTheme="minorHAnsi" w:cstheme="minorHAnsi"/>
          <w:color w:val="auto"/>
        </w:rPr>
        <w:t xml:space="preserve"> </w:t>
      </w:r>
      <w:r w:rsidRPr="00BD628A">
        <w:rPr>
          <w:rFonts w:asciiTheme="minorHAnsi" w:hAnsiTheme="minorHAnsi" w:cstheme="minorHAnsi"/>
          <w:b/>
          <w:bCs/>
          <w:color w:val="auto"/>
        </w:rPr>
        <w:t>non</w:t>
      </w:r>
      <w:r w:rsidR="00844109" w:rsidRPr="00BD628A">
        <w:rPr>
          <w:rFonts w:asciiTheme="minorHAnsi" w:hAnsiTheme="minorHAnsi" w:cstheme="minorHAnsi"/>
          <w:b/>
          <w:bCs/>
          <w:color w:val="auto"/>
        </w:rPr>
        <w:t xml:space="preserve"> desiderano </w:t>
      </w:r>
      <w:r w:rsidRPr="00BD628A">
        <w:rPr>
          <w:rFonts w:asciiTheme="minorHAnsi" w:hAnsiTheme="minorHAnsi" w:cstheme="minorHAnsi"/>
          <w:b/>
          <w:bCs/>
          <w:color w:val="auto"/>
        </w:rPr>
        <w:t>partecipare</w:t>
      </w:r>
      <w:r w:rsidR="00844109" w:rsidRPr="00BD628A">
        <w:rPr>
          <w:rFonts w:asciiTheme="minorHAnsi" w:hAnsiTheme="minorHAnsi" w:cstheme="minorHAnsi"/>
          <w:b/>
          <w:bCs/>
          <w:color w:val="auto"/>
        </w:rPr>
        <w:t xml:space="preserve"> ad </w:t>
      </w:r>
      <w:r w:rsidR="00F35BCE">
        <w:rPr>
          <w:rFonts w:asciiTheme="minorHAnsi" w:hAnsiTheme="minorHAnsi" w:cstheme="minorHAnsi"/>
          <w:b/>
          <w:bCs/>
          <w:color w:val="auto"/>
        </w:rPr>
        <w:t>I</w:t>
      </w:r>
      <w:r w:rsidR="00844109" w:rsidRPr="00BD628A">
        <w:rPr>
          <w:rFonts w:asciiTheme="minorHAnsi" w:hAnsiTheme="minorHAnsi" w:cstheme="minorHAnsi"/>
          <w:b/>
          <w:bCs/>
          <w:color w:val="auto"/>
        </w:rPr>
        <w:t>ndagini</w:t>
      </w:r>
      <w:r w:rsidRPr="00BD628A">
        <w:rPr>
          <w:rFonts w:asciiTheme="minorHAnsi" w:hAnsiTheme="minorHAnsi" w:cstheme="minorHAnsi"/>
          <w:color w:val="auto"/>
        </w:rPr>
        <w:t xml:space="preserve"> (nel rispetto della normativa vigente </w:t>
      </w:r>
      <w:r w:rsidR="00844109" w:rsidRPr="00BD628A">
        <w:rPr>
          <w:rFonts w:asciiTheme="minorHAnsi" w:hAnsiTheme="minorHAnsi" w:cstheme="minorHAnsi"/>
          <w:color w:val="auto"/>
        </w:rPr>
        <w:t>sulla P</w:t>
      </w:r>
      <w:r w:rsidRPr="00BD628A">
        <w:rPr>
          <w:rFonts w:asciiTheme="minorHAnsi" w:hAnsiTheme="minorHAnsi" w:cstheme="minorHAnsi"/>
          <w:color w:val="auto"/>
        </w:rPr>
        <w:t>rivacy</w:t>
      </w:r>
      <w:r w:rsidR="00844109" w:rsidRPr="00BD628A">
        <w:rPr>
          <w:rFonts w:asciiTheme="minorHAnsi" w:hAnsiTheme="minorHAnsi" w:cstheme="minorHAnsi"/>
          <w:color w:val="auto"/>
        </w:rPr>
        <w:t xml:space="preserve"> e il trattamento di dati personali</w:t>
      </w:r>
      <w:r w:rsidRPr="00BD628A">
        <w:rPr>
          <w:rFonts w:asciiTheme="minorHAnsi" w:hAnsiTheme="minorHAnsi" w:cstheme="minorHAnsi"/>
          <w:color w:val="auto"/>
        </w:rPr>
        <w:t>).</w:t>
      </w:r>
    </w:p>
    <w:p w14:paraId="30D76FE1" w14:textId="606373A3" w:rsidR="001C5195" w:rsidRPr="00BD628A" w:rsidRDefault="001C5195" w:rsidP="001C5195">
      <w:pPr>
        <w:pStyle w:val="NormaleWeb"/>
        <w:spacing w:before="120" w:beforeAutospacing="0" w:after="0" w:afterAutospacing="0"/>
        <w:ind w:right="44"/>
        <w:rPr>
          <w:rFonts w:asciiTheme="minorHAnsi" w:hAnsiTheme="minorHAnsi" w:cstheme="minorHAnsi"/>
          <w:color w:val="auto"/>
        </w:rPr>
      </w:pPr>
      <w:r w:rsidRPr="00BD628A">
        <w:rPr>
          <w:rFonts w:asciiTheme="minorHAnsi" w:hAnsiTheme="minorHAnsi" w:cstheme="minorHAnsi"/>
          <w:color w:val="auto"/>
        </w:rPr>
        <w:t xml:space="preserve">Trattandosi di metodologia </w:t>
      </w:r>
      <w:r w:rsidRPr="00BD628A">
        <w:rPr>
          <w:rFonts w:asciiTheme="minorHAnsi" w:hAnsiTheme="minorHAnsi" w:cstheme="minorHAnsi"/>
          <w:i/>
          <w:iCs/>
          <w:color w:val="auto"/>
        </w:rPr>
        <w:t>call-back</w:t>
      </w:r>
      <w:r w:rsidRPr="00BD628A">
        <w:rPr>
          <w:rFonts w:asciiTheme="minorHAnsi" w:hAnsiTheme="minorHAnsi" w:cstheme="minorHAnsi"/>
          <w:color w:val="auto"/>
        </w:rPr>
        <w:t xml:space="preserve"> la persona da intervistare è esattamente la persona che ha parlato con l’operatore telefonico del </w:t>
      </w:r>
      <w:r w:rsidRPr="00BD628A">
        <w:rPr>
          <w:rFonts w:asciiTheme="minorHAnsi" w:hAnsiTheme="minorHAnsi" w:cstheme="minorHAnsi"/>
          <w:i/>
          <w:iCs/>
          <w:color w:val="auto"/>
        </w:rPr>
        <w:t>call center</w:t>
      </w:r>
      <w:r w:rsidR="005B5BFF" w:rsidRPr="00BD628A">
        <w:rPr>
          <w:rFonts w:asciiTheme="minorHAnsi" w:hAnsiTheme="minorHAnsi" w:cstheme="minorHAnsi"/>
          <w:iCs/>
          <w:color w:val="auto"/>
        </w:rPr>
        <w:t>;</w:t>
      </w:r>
      <w:r w:rsidR="005800C9" w:rsidRPr="00BD628A">
        <w:rPr>
          <w:rFonts w:asciiTheme="minorHAnsi" w:hAnsiTheme="minorHAnsi" w:cstheme="minorHAnsi"/>
          <w:color w:val="auto"/>
        </w:rPr>
        <w:t xml:space="preserve"> p</w:t>
      </w:r>
      <w:r w:rsidRPr="00BD628A">
        <w:rPr>
          <w:rFonts w:asciiTheme="minorHAnsi" w:hAnsiTheme="minorHAnsi" w:cstheme="minorHAnsi"/>
          <w:color w:val="auto"/>
        </w:rPr>
        <w:t>ertanto</w:t>
      </w:r>
      <w:r w:rsidR="001F2886" w:rsidRPr="00BD628A">
        <w:rPr>
          <w:rFonts w:asciiTheme="minorHAnsi" w:hAnsiTheme="minorHAnsi" w:cstheme="minorHAnsi"/>
          <w:color w:val="auto"/>
        </w:rPr>
        <w:t>,</w:t>
      </w:r>
      <w:r w:rsidRPr="00BD628A">
        <w:rPr>
          <w:rFonts w:asciiTheme="minorHAnsi" w:hAnsiTheme="minorHAnsi" w:cstheme="minorHAnsi"/>
          <w:color w:val="auto"/>
        </w:rPr>
        <w:t xml:space="preserve"> la società di ricerca dovrà tentare un numero minimo di contatti</w:t>
      </w:r>
      <w:r w:rsidR="00FF66C3" w:rsidRPr="00BD628A">
        <w:rPr>
          <w:rFonts w:asciiTheme="minorHAnsi" w:hAnsiTheme="minorHAnsi" w:cstheme="minorHAnsi"/>
          <w:color w:val="auto"/>
        </w:rPr>
        <w:t>;</w:t>
      </w:r>
      <w:r w:rsidR="00E87B9F" w:rsidRPr="00BD628A">
        <w:rPr>
          <w:rFonts w:asciiTheme="minorHAnsi" w:hAnsiTheme="minorHAnsi" w:cstheme="minorHAnsi"/>
          <w:color w:val="auto"/>
        </w:rPr>
        <w:t xml:space="preserve"> secondo le </w:t>
      </w:r>
      <w:r w:rsidR="00F50A1C" w:rsidRPr="00BD628A">
        <w:rPr>
          <w:rFonts w:asciiTheme="minorHAnsi" w:hAnsiTheme="minorHAnsi" w:cstheme="minorHAnsi"/>
          <w:color w:val="auto"/>
        </w:rPr>
        <w:t>procedure</w:t>
      </w:r>
      <w:r w:rsidR="00E87B9F" w:rsidRPr="00BD628A">
        <w:rPr>
          <w:rFonts w:asciiTheme="minorHAnsi" w:hAnsiTheme="minorHAnsi" w:cstheme="minorHAnsi"/>
          <w:color w:val="auto"/>
        </w:rPr>
        <w:t xml:space="preserve"> di richiamata previste dal “Capitolato tecnico e relativa Appendice”</w:t>
      </w:r>
      <w:r w:rsidR="00F50A1C" w:rsidRPr="00BD628A">
        <w:rPr>
          <w:rStyle w:val="Rimandonotaapidipagina"/>
          <w:rFonts w:asciiTheme="minorHAnsi" w:hAnsiTheme="minorHAnsi" w:cstheme="minorHAnsi"/>
          <w:color w:val="auto"/>
        </w:rPr>
        <w:footnoteReference w:id="6"/>
      </w:r>
      <w:r w:rsidR="00F50A1C" w:rsidRPr="00BD628A">
        <w:rPr>
          <w:rFonts w:asciiTheme="minorHAnsi" w:hAnsiTheme="minorHAnsi" w:cstheme="minorHAnsi"/>
          <w:color w:val="auto"/>
        </w:rPr>
        <w:t xml:space="preserve"> </w:t>
      </w:r>
      <w:r w:rsidRPr="00BD628A">
        <w:rPr>
          <w:rFonts w:asciiTheme="minorHAnsi" w:hAnsiTheme="minorHAnsi" w:cstheme="minorHAnsi"/>
          <w:color w:val="auto"/>
        </w:rPr>
        <w:t xml:space="preserve">le liste fornite dalle aziende partecipanti </w:t>
      </w:r>
      <w:r w:rsidR="00F50A1C" w:rsidRPr="00BD628A">
        <w:rPr>
          <w:rFonts w:asciiTheme="minorHAnsi" w:hAnsiTheme="minorHAnsi" w:cstheme="minorHAnsi"/>
          <w:color w:val="auto"/>
        </w:rPr>
        <w:t>conterranno</w:t>
      </w:r>
      <w:r w:rsidRPr="00BD628A">
        <w:rPr>
          <w:rFonts w:asciiTheme="minorHAnsi" w:hAnsiTheme="minorHAnsi" w:cstheme="minorHAnsi"/>
          <w:color w:val="auto"/>
        </w:rPr>
        <w:t xml:space="preserve"> almeno </w:t>
      </w:r>
      <w:r w:rsidRPr="00BD628A">
        <w:rPr>
          <w:rFonts w:asciiTheme="minorHAnsi" w:hAnsiTheme="minorHAnsi" w:cstheme="minorHAnsi"/>
          <w:b/>
          <w:bCs/>
          <w:color w:val="auto"/>
        </w:rPr>
        <w:t>5 o 6 volte il numero dei clienti da intervistare</w:t>
      </w:r>
      <w:r w:rsidRPr="00BD628A">
        <w:rPr>
          <w:rFonts w:asciiTheme="minorHAnsi" w:hAnsiTheme="minorHAnsi" w:cstheme="minorHAnsi"/>
          <w:color w:val="auto"/>
        </w:rPr>
        <w:t>.</w:t>
      </w:r>
    </w:p>
    <w:p w14:paraId="299074DC" w14:textId="1F6D78CD" w:rsidR="002F1D19" w:rsidRPr="00BD628A" w:rsidRDefault="001C5195" w:rsidP="001C5195">
      <w:pPr>
        <w:pStyle w:val="NormaleWeb"/>
        <w:spacing w:before="120" w:beforeAutospacing="0" w:after="0" w:afterAutospacing="0"/>
        <w:ind w:right="44"/>
        <w:rPr>
          <w:rFonts w:asciiTheme="minorHAnsi" w:hAnsiTheme="minorHAnsi" w:cstheme="minorHAnsi"/>
          <w:color w:val="auto"/>
        </w:rPr>
      </w:pPr>
      <w:r w:rsidRPr="00BD628A">
        <w:rPr>
          <w:rFonts w:asciiTheme="minorHAnsi" w:hAnsiTheme="minorHAnsi" w:cstheme="minorHAnsi"/>
          <w:color w:val="auto"/>
        </w:rPr>
        <w:t xml:space="preserve">Di seguito sono fornite le </w:t>
      </w:r>
      <w:r w:rsidR="00DF3D53" w:rsidRPr="00BD628A">
        <w:rPr>
          <w:rFonts w:asciiTheme="minorHAnsi" w:hAnsiTheme="minorHAnsi" w:cstheme="minorHAnsi"/>
          <w:b/>
          <w:bCs/>
          <w:color w:val="auto"/>
        </w:rPr>
        <w:t>I</w:t>
      </w:r>
      <w:r w:rsidRPr="00BD628A">
        <w:rPr>
          <w:rFonts w:asciiTheme="minorHAnsi" w:hAnsiTheme="minorHAnsi" w:cstheme="minorHAnsi"/>
          <w:b/>
          <w:bCs/>
          <w:color w:val="auto"/>
        </w:rPr>
        <w:t>struzioni di dettaglio</w:t>
      </w:r>
      <w:r w:rsidRPr="00BD628A">
        <w:rPr>
          <w:rFonts w:asciiTheme="minorHAnsi" w:hAnsiTheme="minorHAnsi" w:cstheme="minorHAnsi"/>
          <w:color w:val="auto"/>
        </w:rPr>
        <w:t xml:space="preserve"> per la popolazione di ciascun campo del singolo </w:t>
      </w:r>
      <w:r w:rsidRPr="0074328D">
        <w:rPr>
          <w:rFonts w:asciiTheme="minorHAnsi" w:hAnsiTheme="minorHAnsi" w:cstheme="minorHAnsi"/>
          <w:i/>
          <w:iCs/>
          <w:color w:val="auto"/>
        </w:rPr>
        <w:t>file</w:t>
      </w:r>
      <w:r w:rsidRPr="00BD628A">
        <w:rPr>
          <w:rFonts w:asciiTheme="minorHAnsi" w:hAnsiTheme="minorHAnsi" w:cstheme="minorHAnsi"/>
          <w:color w:val="auto"/>
        </w:rPr>
        <w:t xml:space="preserve"> da trasmettere (</w:t>
      </w:r>
      <w:r w:rsidR="005B5BFF" w:rsidRPr="00BD628A">
        <w:rPr>
          <w:rFonts w:asciiTheme="minorHAnsi" w:hAnsiTheme="minorHAnsi" w:cstheme="minorHAnsi"/>
          <w:color w:val="auto"/>
        </w:rPr>
        <w:t xml:space="preserve">cfr. </w:t>
      </w:r>
      <w:r w:rsidR="00FF66C3" w:rsidRPr="00BD628A">
        <w:rPr>
          <w:rFonts w:asciiTheme="minorHAnsi" w:hAnsiTheme="minorHAnsi" w:cstheme="minorHAnsi"/>
          <w:color w:val="auto"/>
        </w:rPr>
        <w:t>Tabella 1</w:t>
      </w:r>
      <w:r w:rsidR="005B5BFF" w:rsidRPr="00BD628A">
        <w:rPr>
          <w:rFonts w:asciiTheme="minorHAnsi" w:hAnsiTheme="minorHAnsi" w:cstheme="minorHAnsi"/>
          <w:color w:val="auto"/>
        </w:rPr>
        <w:t xml:space="preserve"> in calce</w:t>
      </w:r>
      <w:r w:rsidRPr="00BD628A">
        <w:rPr>
          <w:rFonts w:asciiTheme="minorHAnsi" w:hAnsiTheme="minorHAnsi" w:cstheme="minorHAnsi"/>
          <w:color w:val="auto"/>
        </w:rPr>
        <w:t>).</w:t>
      </w:r>
    </w:p>
    <w:p w14:paraId="17432644" w14:textId="77777777" w:rsidR="001C5195" w:rsidRPr="00BD628A" w:rsidRDefault="001C5195" w:rsidP="00CF6416">
      <w:pPr>
        <w:pStyle w:val="NormaleWeb"/>
        <w:spacing w:before="240" w:beforeAutospacing="0" w:after="0" w:afterAutospacing="0"/>
        <w:ind w:right="533"/>
        <w:rPr>
          <w:rFonts w:asciiTheme="minorHAnsi" w:hAnsiTheme="minorHAnsi" w:cstheme="minorHAnsi"/>
          <w:color w:val="auto"/>
          <w:u w:val="single"/>
        </w:rPr>
      </w:pPr>
      <w:r w:rsidRPr="00BD628A">
        <w:rPr>
          <w:rFonts w:asciiTheme="minorHAnsi" w:hAnsiTheme="minorHAnsi" w:cstheme="minorHAnsi"/>
          <w:b/>
          <w:bCs/>
          <w:color w:val="auto"/>
          <w:u w:val="single"/>
        </w:rPr>
        <w:t>ISTRUZIONI DI DETTAGLIO PER IL FILE IN FORMATO EXCEL</w:t>
      </w:r>
    </w:p>
    <w:p w14:paraId="061FBA0D" w14:textId="4A92AA3A" w:rsidR="001C5195" w:rsidRPr="00BD628A" w:rsidRDefault="001C5195" w:rsidP="00CF6416">
      <w:pPr>
        <w:pStyle w:val="NormaleWeb"/>
        <w:spacing w:before="120" w:beforeAutospacing="0" w:after="0" w:afterAutospacing="0"/>
        <w:ind w:right="532"/>
        <w:rPr>
          <w:rFonts w:asciiTheme="minorHAnsi" w:hAnsiTheme="minorHAnsi" w:cstheme="minorHAnsi"/>
          <w:color w:val="auto"/>
        </w:rPr>
      </w:pPr>
      <w:r w:rsidRPr="00BD628A">
        <w:rPr>
          <w:rFonts w:asciiTheme="minorHAnsi" w:hAnsiTheme="minorHAnsi" w:cstheme="minorHAnsi"/>
          <w:color w:val="auto"/>
        </w:rPr>
        <w:t xml:space="preserve">La prima riga del </w:t>
      </w:r>
      <w:r w:rsidRPr="0014387C">
        <w:rPr>
          <w:rFonts w:asciiTheme="minorHAnsi" w:hAnsiTheme="minorHAnsi" w:cstheme="minorHAnsi"/>
          <w:i/>
          <w:iCs/>
          <w:color w:val="auto"/>
        </w:rPr>
        <w:t>file</w:t>
      </w:r>
      <w:r w:rsidRPr="00BD628A">
        <w:rPr>
          <w:rFonts w:asciiTheme="minorHAnsi" w:hAnsiTheme="minorHAnsi" w:cstheme="minorHAnsi"/>
          <w:color w:val="auto"/>
        </w:rPr>
        <w:t xml:space="preserve"> deve contenere il nome dei campi (campo 1, campo 2, campo 3,</w:t>
      </w:r>
      <w:r w:rsidR="000E6761">
        <w:rPr>
          <w:rFonts w:asciiTheme="minorHAnsi" w:hAnsiTheme="minorHAnsi" w:cstheme="minorHAnsi"/>
          <w:color w:val="auto"/>
        </w:rPr>
        <w:t xml:space="preserve"> </w:t>
      </w:r>
      <w:r w:rsidRPr="00BD628A">
        <w:rPr>
          <w:rFonts w:asciiTheme="minorHAnsi" w:hAnsiTheme="minorHAnsi" w:cstheme="minorHAnsi"/>
          <w:color w:val="auto"/>
        </w:rPr>
        <w:t>…campo 8); non devono essere presenti altre righe di intestazione. Per ogni campo è specificata di seguito la funzione e il dettaglio del formato.</w:t>
      </w:r>
    </w:p>
    <w:p w14:paraId="0A3132CF" w14:textId="77777777" w:rsidR="001C5195" w:rsidRPr="00BD628A" w:rsidRDefault="001C5195" w:rsidP="00CF6416">
      <w:pPr>
        <w:pStyle w:val="NormaleWeb"/>
        <w:spacing w:before="180" w:beforeAutospacing="0" w:after="0" w:afterAutospacing="0"/>
        <w:ind w:right="533"/>
        <w:rPr>
          <w:rFonts w:asciiTheme="minorHAnsi" w:hAnsiTheme="minorHAnsi" w:cstheme="minorHAnsi"/>
          <w:b/>
          <w:bCs/>
          <w:i/>
          <w:iCs/>
          <w:color w:val="auto"/>
        </w:rPr>
      </w:pPr>
      <w:r w:rsidRPr="00BD628A">
        <w:rPr>
          <w:rFonts w:asciiTheme="minorHAnsi" w:hAnsiTheme="minorHAnsi" w:cstheme="minorHAnsi"/>
          <w:b/>
          <w:bCs/>
          <w:i/>
          <w:iCs/>
          <w:color w:val="auto"/>
        </w:rPr>
        <w:t xml:space="preserve">Campo 1 - </w:t>
      </w:r>
      <w:r w:rsidRPr="00BD628A">
        <w:rPr>
          <w:rFonts w:asciiTheme="minorHAnsi" w:hAnsiTheme="minorHAnsi" w:cstheme="minorHAnsi"/>
          <w:b/>
          <w:bCs/>
          <w:color w:val="auto"/>
        </w:rPr>
        <w:t>Codice progressivo o il codice univoco</w:t>
      </w:r>
    </w:p>
    <w:p w14:paraId="1C76D783" w14:textId="77777777" w:rsidR="00844109" w:rsidRPr="00BD628A" w:rsidRDefault="001C5195" w:rsidP="00CF6416">
      <w:pPr>
        <w:pStyle w:val="NormaleWeb"/>
        <w:spacing w:before="120" w:beforeAutospacing="0" w:after="0" w:afterAutospacing="0"/>
        <w:ind w:right="532"/>
        <w:rPr>
          <w:rFonts w:asciiTheme="minorHAnsi" w:hAnsiTheme="minorHAnsi" w:cstheme="minorHAnsi"/>
          <w:color w:val="auto"/>
        </w:rPr>
      </w:pPr>
      <w:r w:rsidRPr="00BD628A">
        <w:rPr>
          <w:rFonts w:asciiTheme="minorHAnsi" w:hAnsiTheme="minorHAnsi" w:cstheme="minorHAnsi"/>
          <w:color w:val="auto"/>
        </w:rPr>
        <w:t xml:space="preserve">Per ogni chiamata telefonica (per ogni riga) dovrà essere indicato un </w:t>
      </w:r>
      <w:r w:rsidRPr="00BD628A">
        <w:rPr>
          <w:rFonts w:asciiTheme="minorHAnsi" w:hAnsiTheme="minorHAnsi" w:cstheme="minorHAnsi"/>
          <w:b/>
          <w:bCs/>
          <w:color w:val="auto"/>
        </w:rPr>
        <w:t xml:space="preserve">codice progressivo o il codice univoco </w:t>
      </w:r>
      <w:r w:rsidRPr="00BD628A">
        <w:rPr>
          <w:rFonts w:asciiTheme="minorHAnsi" w:hAnsiTheme="minorHAnsi" w:cstheme="minorHAnsi"/>
          <w:color w:val="auto"/>
        </w:rPr>
        <w:t xml:space="preserve">che identificata la chiamata all’interno dell’archivio completo contenente i dati della giornata presa in esame e dal quale è stato estratto il file dati. </w:t>
      </w:r>
    </w:p>
    <w:p w14:paraId="16368BCB" w14:textId="77777777" w:rsidR="001C5195" w:rsidRPr="00BD628A" w:rsidRDefault="001C5195" w:rsidP="00CF6416">
      <w:pPr>
        <w:pStyle w:val="NormaleWeb"/>
        <w:spacing w:before="120" w:beforeAutospacing="0" w:after="0" w:afterAutospacing="0"/>
        <w:ind w:right="532"/>
        <w:rPr>
          <w:rFonts w:asciiTheme="minorHAnsi" w:hAnsiTheme="minorHAnsi" w:cstheme="minorHAnsi"/>
          <w:color w:val="auto"/>
        </w:rPr>
      </w:pPr>
      <w:r w:rsidRPr="00BD628A">
        <w:rPr>
          <w:rFonts w:asciiTheme="minorHAnsi" w:hAnsiTheme="minorHAnsi" w:cstheme="minorHAnsi"/>
          <w:color w:val="auto"/>
        </w:rPr>
        <w:t>Il codice univoco è richiesto in particolare per le imprese di vendita con più di 1 milione di clienti che si avvalgono della facoltà di cui al successivo punto 10.</w:t>
      </w:r>
    </w:p>
    <w:p w14:paraId="459D9DFF" w14:textId="77777777" w:rsidR="001C5195" w:rsidRPr="00BD628A" w:rsidRDefault="001C5195" w:rsidP="00CF6416">
      <w:pPr>
        <w:pStyle w:val="NormaleWeb"/>
        <w:pBdr>
          <w:top w:val="single" w:sz="4" w:space="1" w:color="auto"/>
          <w:left w:val="single" w:sz="4" w:space="1" w:color="auto"/>
          <w:bottom w:val="single" w:sz="4" w:space="1" w:color="auto"/>
          <w:right w:val="single" w:sz="4" w:space="4" w:color="auto"/>
        </w:pBdr>
        <w:spacing w:before="120" w:beforeAutospacing="0" w:after="0" w:afterAutospacing="0"/>
        <w:ind w:right="532"/>
        <w:rPr>
          <w:rFonts w:asciiTheme="minorHAnsi" w:hAnsiTheme="minorHAnsi" w:cstheme="minorHAnsi"/>
          <w:b/>
          <w:bCs/>
          <w:color w:val="auto"/>
        </w:rPr>
      </w:pPr>
      <w:r w:rsidRPr="00BD628A">
        <w:rPr>
          <w:rFonts w:asciiTheme="minorHAnsi" w:hAnsiTheme="minorHAnsi" w:cstheme="minorHAnsi"/>
          <w:b/>
          <w:bCs/>
          <w:color w:val="auto"/>
        </w:rPr>
        <w:t>N. B. Il codice potrà essere utilizzato per eventuali controlli successivi.</w:t>
      </w:r>
    </w:p>
    <w:p w14:paraId="4AC322C4" w14:textId="77777777" w:rsidR="001C5195" w:rsidRPr="00BD628A" w:rsidRDefault="001C5195" w:rsidP="00CF6416">
      <w:pPr>
        <w:pStyle w:val="NormaleWeb"/>
        <w:spacing w:before="120" w:beforeAutospacing="0" w:after="0" w:afterAutospacing="0"/>
        <w:ind w:right="533"/>
        <w:rPr>
          <w:rFonts w:asciiTheme="minorHAnsi" w:hAnsiTheme="minorHAnsi" w:cstheme="minorHAnsi"/>
          <w:color w:val="auto"/>
        </w:rPr>
      </w:pPr>
      <w:r w:rsidRPr="00BD628A">
        <w:rPr>
          <w:rFonts w:asciiTheme="minorHAnsi" w:hAnsiTheme="minorHAnsi" w:cstheme="minorHAnsi"/>
          <w:color w:val="auto"/>
        </w:rPr>
        <w:t>Il campo 1 ha formato alfanumerico.</w:t>
      </w:r>
    </w:p>
    <w:p w14:paraId="3B199EF5" w14:textId="77777777" w:rsidR="001C5195" w:rsidRPr="00BD628A" w:rsidRDefault="001C5195" w:rsidP="00CF6416">
      <w:pPr>
        <w:pStyle w:val="NormaleWeb"/>
        <w:spacing w:before="240" w:beforeAutospacing="0" w:after="0" w:afterAutospacing="0"/>
        <w:ind w:right="532"/>
        <w:rPr>
          <w:rFonts w:asciiTheme="minorHAnsi" w:hAnsiTheme="minorHAnsi" w:cstheme="minorHAnsi"/>
          <w:color w:val="auto"/>
        </w:rPr>
      </w:pPr>
      <w:r w:rsidRPr="00BD628A">
        <w:rPr>
          <w:rFonts w:asciiTheme="minorHAnsi" w:hAnsiTheme="minorHAnsi" w:cstheme="minorHAnsi"/>
          <w:b/>
          <w:bCs/>
          <w:i/>
          <w:iCs/>
          <w:color w:val="auto"/>
        </w:rPr>
        <w:t xml:space="preserve">Campo 2 - </w:t>
      </w:r>
      <w:r w:rsidRPr="00BD628A">
        <w:rPr>
          <w:rFonts w:asciiTheme="minorHAnsi" w:hAnsiTheme="minorHAnsi" w:cstheme="minorHAnsi"/>
          <w:b/>
          <w:bCs/>
          <w:color w:val="auto"/>
        </w:rPr>
        <w:t>Nome e cognome</w:t>
      </w:r>
    </w:p>
    <w:p w14:paraId="60F3EA1A" w14:textId="1E319A57" w:rsidR="001C5195" w:rsidRPr="00BD628A" w:rsidRDefault="001C5195" w:rsidP="00CF6416">
      <w:pPr>
        <w:pStyle w:val="NormaleWeb"/>
        <w:spacing w:before="120" w:beforeAutospacing="0" w:after="0" w:afterAutospacing="0"/>
        <w:ind w:right="532"/>
        <w:rPr>
          <w:rFonts w:asciiTheme="minorHAnsi" w:hAnsiTheme="minorHAnsi" w:cstheme="minorHAnsi"/>
          <w:color w:val="auto"/>
        </w:rPr>
      </w:pPr>
      <w:r w:rsidRPr="00BD628A">
        <w:rPr>
          <w:rFonts w:asciiTheme="minorHAnsi" w:hAnsiTheme="minorHAnsi" w:cstheme="minorHAnsi"/>
          <w:color w:val="auto"/>
        </w:rPr>
        <w:t xml:space="preserve">Per ogni chiamata telefonica dovrà essere indicato il </w:t>
      </w:r>
      <w:r w:rsidRPr="00BD628A">
        <w:rPr>
          <w:rFonts w:asciiTheme="minorHAnsi" w:hAnsiTheme="minorHAnsi" w:cstheme="minorHAnsi"/>
          <w:b/>
          <w:bCs/>
          <w:color w:val="auto"/>
        </w:rPr>
        <w:t>nome e cognome</w:t>
      </w:r>
      <w:r w:rsidRPr="00BD628A">
        <w:rPr>
          <w:rFonts w:asciiTheme="minorHAnsi" w:hAnsiTheme="minorHAnsi" w:cstheme="minorHAnsi"/>
          <w:color w:val="auto"/>
        </w:rPr>
        <w:t xml:space="preserve"> </w:t>
      </w:r>
      <w:r w:rsidR="008863D2" w:rsidRPr="00BD628A">
        <w:rPr>
          <w:rFonts w:asciiTheme="minorHAnsi" w:hAnsiTheme="minorHAnsi" w:cstheme="minorHAnsi"/>
          <w:color w:val="auto"/>
        </w:rPr>
        <w:t xml:space="preserve">del cliente che ha chiamato il </w:t>
      </w:r>
      <w:r w:rsidR="008863D2" w:rsidRPr="000B2709">
        <w:rPr>
          <w:rFonts w:asciiTheme="minorHAnsi" w:hAnsiTheme="minorHAnsi" w:cstheme="minorHAnsi"/>
          <w:i/>
          <w:iCs/>
          <w:color w:val="auto"/>
        </w:rPr>
        <w:t>call center</w:t>
      </w:r>
      <w:r w:rsidR="00DD165F" w:rsidRPr="00BD628A">
        <w:rPr>
          <w:rFonts w:asciiTheme="minorHAnsi" w:hAnsiTheme="minorHAnsi" w:cstheme="minorHAnsi"/>
          <w:color w:val="auto"/>
        </w:rPr>
        <w:t xml:space="preserve"> </w:t>
      </w:r>
      <w:r w:rsidRPr="00BD628A">
        <w:rPr>
          <w:rFonts w:asciiTheme="minorHAnsi" w:hAnsiTheme="minorHAnsi" w:cstheme="minorHAnsi"/>
          <w:color w:val="auto"/>
        </w:rPr>
        <w:t xml:space="preserve">ovvero della persona che ha effettivamente parlato con un operatore del </w:t>
      </w:r>
      <w:r w:rsidRPr="00BD628A">
        <w:rPr>
          <w:rFonts w:asciiTheme="minorHAnsi" w:hAnsiTheme="minorHAnsi" w:cstheme="minorHAnsi"/>
          <w:i/>
          <w:iCs/>
          <w:color w:val="auto"/>
        </w:rPr>
        <w:t>call center</w:t>
      </w:r>
      <w:r w:rsidRPr="00BD628A">
        <w:rPr>
          <w:rFonts w:asciiTheme="minorHAnsi" w:hAnsiTheme="minorHAnsi" w:cstheme="minorHAnsi"/>
          <w:color w:val="auto"/>
        </w:rPr>
        <w:t xml:space="preserve"> (che può o meno coincidere con il titolare del contratto; per semplicità, è richiesto solo il nome della persona che ha effettivamente parlato con l’operatore e non anche il nome del titolare del contratto).</w:t>
      </w:r>
    </w:p>
    <w:p w14:paraId="0868E421" w14:textId="77777777" w:rsidR="001C5195" w:rsidRPr="00BD628A" w:rsidRDefault="001C5195" w:rsidP="00CF6416">
      <w:pPr>
        <w:pStyle w:val="NormaleWeb"/>
        <w:spacing w:before="120" w:beforeAutospacing="0" w:after="0" w:afterAutospacing="0"/>
        <w:ind w:right="532"/>
        <w:rPr>
          <w:rFonts w:asciiTheme="minorHAnsi" w:hAnsiTheme="minorHAnsi" w:cstheme="minorHAnsi"/>
          <w:color w:val="auto"/>
        </w:rPr>
      </w:pPr>
      <w:r w:rsidRPr="00BD628A">
        <w:rPr>
          <w:rFonts w:asciiTheme="minorHAnsi" w:hAnsiTheme="minorHAnsi" w:cstheme="minorHAnsi"/>
          <w:color w:val="auto"/>
        </w:rPr>
        <w:t>Il campo con il nome del chiamante deve contenere il nome ed il cognome.</w:t>
      </w:r>
    </w:p>
    <w:p w14:paraId="3B04830E" w14:textId="77777777" w:rsidR="001C5195" w:rsidRPr="00BD628A" w:rsidRDefault="001C5195" w:rsidP="00CF6416">
      <w:pPr>
        <w:pStyle w:val="NormaleWeb"/>
        <w:spacing w:before="120" w:beforeAutospacing="0" w:after="0" w:afterAutospacing="0"/>
        <w:ind w:right="532"/>
        <w:rPr>
          <w:rFonts w:asciiTheme="minorHAnsi" w:hAnsiTheme="minorHAnsi" w:cstheme="minorHAnsi"/>
          <w:color w:val="auto"/>
        </w:rPr>
      </w:pPr>
      <w:r w:rsidRPr="00BD628A">
        <w:rPr>
          <w:rFonts w:asciiTheme="minorHAnsi" w:hAnsiTheme="minorHAnsi" w:cstheme="minorHAnsi"/>
          <w:color w:val="auto"/>
        </w:rPr>
        <w:t xml:space="preserve">Le liste di clienti che hanno parlato con operatore dovranno essere </w:t>
      </w:r>
      <w:r w:rsidRPr="00BD628A">
        <w:rPr>
          <w:rFonts w:asciiTheme="minorHAnsi" w:hAnsiTheme="minorHAnsi" w:cstheme="minorHAnsi"/>
          <w:b/>
          <w:bCs/>
          <w:color w:val="auto"/>
        </w:rPr>
        <w:t xml:space="preserve">depurate </w:t>
      </w:r>
      <w:r w:rsidRPr="00BD628A">
        <w:rPr>
          <w:rFonts w:asciiTheme="minorHAnsi" w:hAnsiTheme="minorHAnsi" w:cstheme="minorHAnsi"/>
          <w:color w:val="auto"/>
        </w:rPr>
        <w:t xml:space="preserve">dai nominativi dei clienti che durante la chiamata telefonica </w:t>
      </w:r>
      <w:r w:rsidRPr="00C944C8">
        <w:rPr>
          <w:rFonts w:asciiTheme="minorHAnsi" w:hAnsiTheme="minorHAnsi" w:cstheme="minorHAnsi"/>
          <w:b/>
          <w:bCs/>
          <w:color w:val="auto"/>
        </w:rPr>
        <w:t>hanno espresso la volontà di non essere richiamati</w:t>
      </w:r>
      <w:r w:rsidRPr="00BD628A">
        <w:rPr>
          <w:rFonts w:asciiTheme="minorHAnsi" w:hAnsiTheme="minorHAnsi" w:cstheme="minorHAnsi"/>
          <w:color w:val="auto"/>
        </w:rPr>
        <w:t xml:space="preserve"> </w:t>
      </w:r>
      <w:r w:rsidRPr="00BD628A">
        <w:rPr>
          <w:rFonts w:asciiTheme="minorHAnsi" w:hAnsiTheme="minorHAnsi" w:cstheme="minorHAnsi"/>
          <w:color w:val="auto"/>
        </w:rPr>
        <w:lastRenderedPageBreak/>
        <w:t xml:space="preserve">per l’effettuazione dell’indagine. Se la mancanza del nome è riferita al fatto che il cliente non vuole essere richiamato occorre </w:t>
      </w:r>
      <w:r w:rsidRPr="00BD628A">
        <w:rPr>
          <w:rFonts w:asciiTheme="minorHAnsi" w:hAnsiTheme="minorHAnsi" w:cstheme="minorHAnsi"/>
          <w:b/>
          <w:bCs/>
          <w:color w:val="auto"/>
        </w:rPr>
        <w:t>cancellare il record</w:t>
      </w:r>
      <w:r w:rsidRPr="00BD628A">
        <w:rPr>
          <w:rFonts w:asciiTheme="minorHAnsi" w:hAnsiTheme="minorHAnsi" w:cstheme="minorHAnsi"/>
          <w:color w:val="auto"/>
        </w:rPr>
        <w:t>. Al posto di nome e cognome non devono essere riportate altre frasi.</w:t>
      </w:r>
    </w:p>
    <w:p w14:paraId="37248B59" w14:textId="77777777" w:rsidR="001C5195" w:rsidRPr="00BD628A" w:rsidRDefault="001C5195" w:rsidP="00CF6416">
      <w:pPr>
        <w:pStyle w:val="NormaleWeb"/>
        <w:spacing w:before="120" w:beforeAutospacing="0" w:after="0" w:afterAutospacing="0"/>
        <w:ind w:right="533"/>
        <w:rPr>
          <w:rFonts w:asciiTheme="minorHAnsi" w:hAnsiTheme="minorHAnsi" w:cstheme="minorHAnsi"/>
          <w:color w:val="auto"/>
        </w:rPr>
      </w:pPr>
      <w:r w:rsidRPr="00BD628A">
        <w:rPr>
          <w:rFonts w:asciiTheme="minorHAnsi" w:hAnsiTheme="minorHAnsi" w:cstheme="minorHAnsi"/>
          <w:color w:val="auto"/>
        </w:rPr>
        <w:t xml:space="preserve">Il campo </w:t>
      </w:r>
      <w:proofErr w:type="gramStart"/>
      <w:r w:rsidRPr="00BD628A">
        <w:rPr>
          <w:rFonts w:asciiTheme="minorHAnsi" w:hAnsiTheme="minorHAnsi" w:cstheme="minorHAnsi"/>
          <w:color w:val="auto"/>
        </w:rPr>
        <w:t>2</w:t>
      </w:r>
      <w:proofErr w:type="gramEnd"/>
      <w:r w:rsidRPr="00BD628A">
        <w:rPr>
          <w:rFonts w:asciiTheme="minorHAnsi" w:hAnsiTheme="minorHAnsi" w:cstheme="minorHAnsi"/>
          <w:color w:val="auto"/>
        </w:rPr>
        <w:t xml:space="preserve"> ha formato alfanumerico.</w:t>
      </w:r>
    </w:p>
    <w:p w14:paraId="1002B851" w14:textId="77777777" w:rsidR="001C5195" w:rsidRPr="00BD628A" w:rsidRDefault="001C5195" w:rsidP="00CF6416">
      <w:pPr>
        <w:pStyle w:val="NormaleWeb"/>
        <w:spacing w:before="240" w:beforeAutospacing="0" w:after="0" w:afterAutospacing="0"/>
        <w:ind w:right="532"/>
        <w:rPr>
          <w:rFonts w:asciiTheme="minorHAnsi" w:hAnsiTheme="minorHAnsi" w:cstheme="minorHAnsi"/>
          <w:b/>
          <w:bCs/>
          <w:i/>
          <w:iCs/>
          <w:color w:val="auto"/>
        </w:rPr>
      </w:pPr>
      <w:r w:rsidRPr="00BD628A">
        <w:rPr>
          <w:rFonts w:asciiTheme="minorHAnsi" w:hAnsiTheme="minorHAnsi" w:cstheme="minorHAnsi"/>
          <w:b/>
          <w:bCs/>
          <w:i/>
          <w:iCs/>
          <w:color w:val="auto"/>
        </w:rPr>
        <w:t xml:space="preserve">Campo 3 - </w:t>
      </w:r>
      <w:r w:rsidRPr="00BD628A">
        <w:rPr>
          <w:rFonts w:asciiTheme="minorHAnsi" w:hAnsiTheme="minorHAnsi" w:cstheme="minorHAnsi"/>
          <w:b/>
          <w:bCs/>
          <w:iCs/>
          <w:color w:val="auto"/>
        </w:rPr>
        <w:t xml:space="preserve">Servizio </w:t>
      </w:r>
    </w:p>
    <w:p w14:paraId="5365ACE1" w14:textId="77777777" w:rsidR="001C5195" w:rsidRPr="00BD628A" w:rsidRDefault="001C5195" w:rsidP="00CF6416">
      <w:pPr>
        <w:pStyle w:val="NormaleWeb"/>
        <w:spacing w:before="120" w:beforeAutospacing="0" w:after="0" w:afterAutospacing="0"/>
        <w:ind w:right="532"/>
        <w:rPr>
          <w:rFonts w:asciiTheme="minorHAnsi" w:hAnsiTheme="minorHAnsi" w:cstheme="minorHAnsi"/>
          <w:color w:val="auto"/>
        </w:rPr>
      </w:pPr>
      <w:r w:rsidRPr="00BD628A">
        <w:rPr>
          <w:rFonts w:asciiTheme="minorHAnsi" w:hAnsiTheme="minorHAnsi" w:cstheme="minorHAnsi"/>
          <w:color w:val="auto"/>
        </w:rPr>
        <w:t xml:space="preserve">Ogni chiamata telefonica verrà </w:t>
      </w:r>
      <w:r w:rsidRPr="00BD628A">
        <w:rPr>
          <w:rFonts w:asciiTheme="minorHAnsi" w:hAnsiTheme="minorHAnsi" w:cstheme="minorHAnsi"/>
          <w:b/>
          <w:bCs/>
          <w:color w:val="auto"/>
        </w:rPr>
        <w:t xml:space="preserve">classificata </w:t>
      </w:r>
      <w:r w:rsidRPr="00BD628A">
        <w:rPr>
          <w:rFonts w:asciiTheme="minorHAnsi" w:hAnsiTheme="minorHAnsi" w:cstheme="minorHAnsi"/>
          <w:color w:val="auto"/>
        </w:rPr>
        <w:t>con riferimento ad uno dei seguenti servizi:</w:t>
      </w:r>
    </w:p>
    <w:p w14:paraId="7EA60914" w14:textId="77777777" w:rsidR="001C5195" w:rsidRPr="00BD628A" w:rsidRDefault="001C5195" w:rsidP="00D2056D">
      <w:pPr>
        <w:pStyle w:val="NormaleWeb"/>
        <w:numPr>
          <w:ilvl w:val="0"/>
          <w:numId w:val="3"/>
        </w:numPr>
        <w:tabs>
          <w:tab w:val="clear" w:pos="927"/>
          <w:tab w:val="num" w:pos="426"/>
        </w:tabs>
        <w:spacing w:before="120" w:beforeAutospacing="0" w:after="0" w:afterAutospacing="0"/>
        <w:ind w:left="0" w:right="532" w:firstLine="0"/>
        <w:rPr>
          <w:rFonts w:asciiTheme="minorHAnsi" w:hAnsiTheme="minorHAnsi" w:cstheme="minorHAnsi"/>
          <w:color w:val="auto"/>
        </w:rPr>
      </w:pPr>
      <w:r w:rsidRPr="00BD628A">
        <w:rPr>
          <w:rFonts w:asciiTheme="minorHAnsi" w:hAnsiTheme="minorHAnsi" w:cstheme="minorHAnsi"/>
          <w:bCs/>
          <w:color w:val="auto"/>
        </w:rPr>
        <w:t>chiamata per il</w:t>
      </w:r>
      <w:r w:rsidRPr="00BD628A">
        <w:rPr>
          <w:rFonts w:asciiTheme="minorHAnsi" w:hAnsiTheme="minorHAnsi" w:cstheme="minorHAnsi"/>
          <w:b/>
          <w:bCs/>
          <w:color w:val="auto"/>
        </w:rPr>
        <w:t xml:space="preserve"> servizio elettrico</w:t>
      </w:r>
      <w:r w:rsidRPr="00BD628A">
        <w:rPr>
          <w:rFonts w:asciiTheme="minorHAnsi" w:hAnsiTheme="minorHAnsi" w:cstheme="minorHAnsi"/>
          <w:color w:val="auto"/>
        </w:rPr>
        <w:t>, classificato come “1”;</w:t>
      </w:r>
    </w:p>
    <w:p w14:paraId="42B74032" w14:textId="77777777" w:rsidR="001C5195" w:rsidRPr="00BD628A" w:rsidRDefault="001C5195" w:rsidP="00D2056D">
      <w:pPr>
        <w:pStyle w:val="NormaleWeb"/>
        <w:numPr>
          <w:ilvl w:val="0"/>
          <w:numId w:val="3"/>
        </w:numPr>
        <w:tabs>
          <w:tab w:val="clear" w:pos="927"/>
          <w:tab w:val="num" w:pos="426"/>
        </w:tabs>
        <w:spacing w:before="60" w:beforeAutospacing="0" w:after="0" w:afterAutospacing="0"/>
        <w:ind w:left="0" w:right="533" w:firstLine="0"/>
        <w:rPr>
          <w:rFonts w:asciiTheme="minorHAnsi" w:hAnsiTheme="minorHAnsi" w:cstheme="minorHAnsi"/>
          <w:color w:val="auto"/>
        </w:rPr>
      </w:pPr>
      <w:r w:rsidRPr="00BD628A">
        <w:rPr>
          <w:rFonts w:asciiTheme="minorHAnsi" w:hAnsiTheme="minorHAnsi" w:cstheme="minorHAnsi"/>
          <w:bCs/>
          <w:color w:val="auto"/>
        </w:rPr>
        <w:t>chiamata per il</w:t>
      </w:r>
      <w:r w:rsidRPr="00BD628A">
        <w:rPr>
          <w:rFonts w:asciiTheme="minorHAnsi" w:hAnsiTheme="minorHAnsi" w:cstheme="minorHAnsi"/>
          <w:b/>
          <w:bCs/>
          <w:color w:val="auto"/>
        </w:rPr>
        <w:t xml:space="preserve"> servizio gas</w:t>
      </w:r>
      <w:r w:rsidRPr="00BD628A">
        <w:rPr>
          <w:rFonts w:asciiTheme="minorHAnsi" w:hAnsiTheme="minorHAnsi" w:cstheme="minorHAnsi"/>
          <w:color w:val="auto"/>
        </w:rPr>
        <w:t>, classificato come “2”;</w:t>
      </w:r>
    </w:p>
    <w:p w14:paraId="0B26A8CA" w14:textId="77777777" w:rsidR="001C5195" w:rsidRPr="00BD628A" w:rsidRDefault="001C5195" w:rsidP="00D2056D">
      <w:pPr>
        <w:pStyle w:val="NormaleWeb"/>
        <w:numPr>
          <w:ilvl w:val="0"/>
          <w:numId w:val="3"/>
        </w:numPr>
        <w:tabs>
          <w:tab w:val="clear" w:pos="927"/>
          <w:tab w:val="num" w:pos="426"/>
        </w:tabs>
        <w:spacing w:before="60" w:beforeAutospacing="0" w:after="0" w:afterAutospacing="0"/>
        <w:ind w:left="0" w:right="533" w:firstLine="0"/>
        <w:rPr>
          <w:rFonts w:asciiTheme="minorHAnsi" w:hAnsiTheme="minorHAnsi" w:cstheme="minorHAnsi"/>
          <w:color w:val="auto"/>
        </w:rPr>
      </w:pPr>
      <w:r w:rsidRPr="00BD628A">
        <w:rPr>
          <w:rFonts w:asciiTheme="minorHAnsi" w:hAnsiTheme="minorHAnsi" w:cstheme="minorHAnsi"/>
          <w:bCs/>
          <w:color w:val="auto"/>
        </w:rPr>
        <w:t>chiamata per i</w:t>
      </w:r>
      <w:r w:rsidR="00AA5508" w:rsidRPr="00BD628A">
        <w:rPr>
          <w:rFonts w:asciiTheme="minorHAnsi" w:hAnsiTheme="minorHAnsi" w:cstheme="minorHAnsi"/>
          <w:bCs/>
          <w:color w:val="auto"/>
        </w:rPr>
        <w:t xml:space="preserve"> </w:t>
      </w:r>
      <w:r w:rsidRPr="00BD628A">
        <w:rPr>
          <w:rFonts w:asciiTheme="minorHAnsi" w:hAnsiTheme="minorHAnsi" w:cstheme="minorHAnsi"/>
          <w:bCs/>
          <w:color w:val="auto"/>
        </w:rPr>
        <w:t>servizi</w:t>
      </w:r>
      <w:r w:rsidRPr="00BD628A">
        <w:rPr>
          <w:rFonts w:asciiTheme="minorHAnsi" w:hAnsiTheme="minorHAnsi" w:cstheme="minorHAnsi"/>
          <w:b/>
          <w:bCs/>
          <w:color w:val="auto"/>
        </w:rPr>
        <w:t xml:space="preserve"> elettrico e gas</w:t>
      </w:r>
      <w:r w:rsidRPr="00BD628A">
        <w:rPr>
          <w:rFonts w:asciiTheme="minorHAnsi" w:hAnsiTheme="minorHAnsi" w:cstheme="minorHAnsi"/>
          <w:color w:val="auto"/>
        </w:rPr>
        <w:t>, classificato come “3”, qualora nella conversazione siano stati trattati entrambi i servizi.</w:t>
      </w:r>
    </w:p>
    <w:p w14:paraId="65261310" w14:textId="77777777" w:rsidR="001C5195" w:rsidRPr="00BD628A" w:rsidRDefault="001C5195" w:rsidP="00CF6416">
      <w:pPr>
        <w:pStyle w:val="NormaleWeb"/>
        <w:spacing w:before="120" w:beforeAutospacing="0" w:after="0" w:afterAutospacing="0"/>
        <w:ind w:right="533"/>
        <w:rPr>
          <w:rFonts w:asciiTheme="minorHAnsi" w:hAnsiTheme="minorHAnsi" w:cstheme="minorHAnsi"/>
          <w:color w:val="auto"/>
        </w:rPr>
      </w:pPr>
      <w:r w:rsidRPr="00BD628A">
        <w:rPr>
          <w:rFonts w:asciiTheme="minorHAnsi" w:hAnsiTheme="minorHAnsi" w:cstheme="minorHAnsi"/>
          <w:color w:val="auto"/>
        </w:rPr>
        <w:t xml:space="preserve">Eventuali chiamate relative a </w:t>
      </w:r>
      <w:r w:rsidRPr="00BD628A">
        <w:rPr>
          <w:rFonts w:asciiTheme="minorHAnsi" w:hAnsiTheme="minorHAnsi" w:cstheme="minorHAnsi"/>
          <w:b/>
          <w:color w:val="auto"/>
          <w:u w:val="single"/>
        </w:rPr>
        <w:t>servizi diversi</w:t>
      </w:r>
      <w:r w:rsidRPr="00BD628A">
        <w:rPr>
          <w:rFonts w:asciiTheme="minorHAnsi" w:hAnsiTheme="minorHAnsi" w:cstheme="minorHAnsi"/>
          <w:color w:val="auto"/>
        </w:rPr>
        <w:t xml:space="preserve"> dai servizi elettrico e gas (es.: aziende multiservizi) non saranno sottoposte ad indagine e pertanto non dovrebbero essere contenute nel file dati; qualora inserite, andranno contrassegnate con “0” e verranno comunque eliminate dalla società di ricerca.</w:t>
      </w:r>
    </w:p>
    <w:p w14:paraId="00B64A2C" w14:textId="77777777" w:rsidR="001C5195" w:rsidRPr="00BD628A" w:rsidRDefault="001C5195" w:rsidP="00CF6416">
      <w:pPr>
        <w:pStyle w:val="NormaleWeb"/>
        <w:spacing w:before="120" w:beforeAutospacing="0" w:after="0" w:afterAutospacing="0"/>
        <w:ind w:right="533"/>
        <w:rPr>
          <w:rFonts w:asciiTheme="minorHAnsi" w:hAnsiTheme="minorHAnsi" w:cstheme="minorHAnsi"/>
          <w:color w:val="auto"/>
        </w:rPr>
      </w:pPr>
      <w:r w:rsidRPr="00BD628A">
        <w:rPr>
          <w:rFonts w:asciiTheme="minorHAnsi" w:hAnsiTheme="minorHAnsi" w:cstheme="minorHAnsi"/>
          <w:color w:val="auto"/>
        </w:rPr>
        <w:t xml:space="preserve">Il campo </w:t>
      </w:r>
      <w:proofErr w:type="gramStart"/>
      <w:r w:rsidRPr="00BD628A">
        <w:rPr>
          <w:rFonts w:asciiTheme="minorHAnsi" w:hAnsiTheme="minorHAnsi" w:cstheme="minorHAnsi"/>
          <w:color w:val="auto"/>
        </w:rPr>
        <w:t>3</w:t>
      </w:r>
      <w:proofErr w:type="gramEnd"/>
      <w:r w:rsidRPr="00BD628A">
        <w:rPr>
          <w:rFonts w:asciiTheme="minorHAnsi" w:hAnsiTheme="minorHAnsi" w:cstheme="minorHAnsi"/>
          <w:color w:val="auto"/>
        </w:rPr>
        <w:t xml:space="preserve"> ha formato numerico.</w:t>
      </w:r>
    </w:p>
    <w:p w14:paraId="6C482909" w14:textId="77777777" w:rsidR="001C5195" w:rsidRPr="00BD628A" w:rsidRDefault="001C5195" w:rsidP="00CF6416">
      <w:pPr>
        <w:pStyle w:val="NormaleWeb"/>
        <w:spacing w:before="240" w:beforeAutospacing="0" w:after="0" w:afterAutospacing="0"/>
        <w:ind w:right="532"/>
        <w:rPr>
          <w:rFonts w:asciiTheme="minorHAnsi" w:hAnsiTheme="minorHAnsi" w:cstheme="minorHAnsi"/>
          <w:b/>
          <w:bCs/>
          <w:i/>
          <w:iCs/>
          <w:color w:val="auto"/>
        </w:rPr>
      </w:pPr>
      <w:r w:rsidRPr="00BD628A">
        <w:rPr>
          <w:rFonts w:asciiTheme="minorHAnsi" w:hAnsiTheme="minorHAnsi" w:cstheme="minorHAnsi"/>
          <w:b/>
          <w:bCs/>
          <w:i/>
          <w:iCs/>
          <w:color w:val="auto"/>
        </w:rPr>
        <w:t xml:space="preserve">Campo 4 - </w:t>
      </w:r>
      <w:r w:rsidRPr="00BD628A">
        <w:rPr>
          <w:rFonts w:asciiTheme="minorHAnsi" w:hAnsiTheme="minorHAnsi" w:cstheme="minorHAnsi"/>
          <w:b/>
          <w:bCs/>
          <w:iCs/>
          <w:color w:val="auto"/>
        </w:rPr>
        <w:t xml:space="preserve">Data  </w:t>
      </w:r>
    </w:p>
    <w:p w14:paraId="275B412C" w14:textId="77777777" w:rsidR="001C5195" w:rsidRPr="00BD628A" w:rsidRDefault="001C5195" w:rsidP="00CF6416">
      <w:pPr>
        <w:pStyle w:val="NormaleWeb"/>
        <w:spacing w:before="120" w:beforeAutospacing="0" w:after="0" w:afterAutospacing="0"/>
        <w:ind w:right="533"/>
        <w:rPr>
          <w:rFonts w:asciiTheme="minorHAnsi" w:hAnsiTheme="minorHAnsi" w:cstheme="minorHAnsi"/>
          <w:color w:val="auto"/>
        </w:rPr>
      </w:pPr>
      <w:r w:rsidRPr="00BD628A">
        <w:rPr>
          <w:rFonts w:asciiTheme="minorHAnsi" w:hAnsiTheme="minorHAnsi" w:cstheme="minorHAnsi"/>
          <w:color w:val="auto"/>
        </w:rPr>
        <w:t xml:space="preserve">Dovrà </w:t>
      </w:r>
      <w:r w:rsidRPr="00BD628A">
        <w:rPr>
          <w:rFonts w:asciiTheme="minorHAnsi" w:hAnsiTheme="minorHAnsi" w:cstheme="minorHAnsi"/>
          <w:bCs/>
          <w:color w:val="auto"/>
        </w:rPr>
        <w:t>essere</w:t>
      </w:r>
      <w:r w:rsidRPr="00BD628A">
        <w:rPr>
          <w:rFonts w:asciiTheme="minorHAnsi" w:hAnsiTheme="minorHAnsi" w:cstheme="minorHAnsi"/>
          <w:color w:val="auto"/>
        </w:rPr>
        <w:t xml:space="preserve"> indicata la </w:t>
      </w:r>
      <w:r w:rsidRPr="00BD628A">
        <w:rPr>
          <w:rFonts w:asciiTheme="minorHAnsi" w:hAnsiTheme="minorHAnsi" w:cstheme="minorHAnsi"/>
          <w:b/>
          <w:bCs/>
          <w:color w:val="auto"/>
        </w:rPr>
        <w:t>data</w:t>
      </w:r>
      <w:r w:rsidRPr="00BD628A">
        <w:rPr>
          <w:rFonts w:asciiTheme="minorHAnsi" w:hAnsiTheme="minorHAnsi" w:cstheme="minorHAnsi"/>
          <w:color w:val="auto"/>
        </w:rPr>
        <w:t xml:space="preserve"> in cui è avvenuta la chiamata telefonica.</w:t>
      </w:r>
    </w:p>
    <w:p w14:paraId="72E00096" w14:textId="77777777" w:rsidR="001C5195" w:rsidRPr="00BD628A" w:rsidRDefault="001C5195" w:rsidP="00CF6416">
      <w:pPr>
        <w:pStyle w:val="NormaleWeb"/>
        <w:spacing w:before="120" w:beforeAutospacing="0" w:after="0" w:afterAutospacing="0"/>
        <w:ind w:right="533"/>
        <w:rPr>
          <w:rFonts w:asciiTheme="minorHAnsi" w:hAnsiTheme="minorHAnsi" w:cstheme="minorHAnsi"/>
          <w:color w:val="auto"/>
        </w:rPr>
      </w:pPr>
      <w:r w:rsidRPr="00BD628A">
        <w:rPr>
          <w:rFonts w:asciiTheme="minorHAnsi" w:hAnsiTheme="minorHAnsi" w:cstheme="minorHAnsi"/>
          <w:color w:val="auto"/>
        </w:rPr>
        <w:t xml:space="preserve">Il campo </w:t>
      </w:r>
      <w:proofErr w:type="gramStart"/>
      <w:r w:rsidRPr="00BD628A">
        <w:rPr>
          <w:rFonts w:asciiTheme="minorHAnsi" w:hAnsiTheme="minorHAnsi" w:cstheme="minorHAnsi"/>
          <w:color w:val="auto"/>
        </w:rPr>
        <w:t>4</w:t>
      </w:r>
      <w:proofErr w:type="gramEnd"/>
      <w:r w:rsidRPr="00BD628A">
        <w:rPr>
          <w:rFonts w:asciiTheme="minorHAnsi" w:hAnsiTheme="minorHAnsi" w:cstheme="minorHAnsi"/>
          <w:color w:val="auto"/>
        </w:rPr>
        <w:t xml:space="preserve"> ha formato gg/mm/</w:t>
      </w:r>
      <w:proofErr w:type="spellStart"/>
      <w:r w:rsidRPr="00BD628A">
        <w:rPr>
          <w:rFonts w:asciiTheme="minorHAnsi" w:hAnsiTheme="minorHAnsi" w:cstheme="minorHAnsi"/>
          <w:color w:val="auto"/>
        </w:rPr>
        <w:t>aaaa</w:t>
      </w:r>
      <w:proofErr w:type="spellEnd"/>
      <w:r w:rsidRPr="00BD628A">
        <w:rPr>
          <w:rFonts w:asciiTheme="minorHAnsi" w:hAnsiTheme="minorHAnsi" w:cstheme="minorHAnsi"/>
          <w:color w:val="auto"/>
        </w:rPr>
        <w:t>.</w:t>
      </w:r>
    </w:p>
    <w:p w14:paraId="16835EE6" w14:textId="77777777" w:rsidR="001C5195" w:rsidRPr="00BD628A" w:rsidRDefault="001C5195" w:rsidP="00CF6416">
      <w:pPr>
        <w:pStyle w:val="NormaleWeb"/>
        <w:spacing w:before="240" w:beforeAutospacing="0" w:after="0" w:afterAutospacing="0"/>
        <w:ind w:right="532"/>
        <w:rPr>
          <w:rFonts w:asciiTheme="minorHAnsi" w:hAnsiTheme="minorHAnsi" w:cstheme="minorHAnsi"/>
          <w:b/>
          <w:bCs/>
          <w:i/>
          <w:iCs/>
          <w:color w:val="auto"/>
        </w:rPr>
      </w:pPr>
      <w:r w:rsidRPr="00BD628A">
        <w:rPr>
          <w:rFonts w:asciiTheme="minorHAnsi" w:hAnsiTheme="minorHAnsi" w:cstheme="minorHAnsi"/>
          <w:b/>
          <w:bCs/>
          <w:i/>
          <w:iCs/>
          <w:color w:val="auto"/>
        </w:rPr>
        <w:t xml:space="preserve">Campo 5 - </w:t>
      </w:r>
      <w:r w:rsidRPr="00BD628A">
        <w:rPr>
          <w:rFonts w:asciiTheme="minorHAnsi" w:hAnsiTheme="minorHAnsi" w:cstheme="minorHAnsi"/>
          <w:b/>
          <w:bCs/>
          <w:color w:val="000000"/>
        </w:rPr>
        <w:t>Fascia oraria</w:t>
      </w:r>
      <w:r w:rsidRPr="00BD628A">
        <w:rPr>
          <w:rFonts w:asciiTheme="minorHAnsi" w:hAnsiTheme="minorHAnsi" w:cstheme="minorHAnsi"/>
          <w:b/>
          <w:bCs/>
          <w:i/>
          <w:iCs/>
          <w:color w:val="auto"/>
        </w:rPr>
        <w:t xml:space="preserve">  </w:t>
      </w:r>
    </w:p>
    <w:p w14:paraId="48DC6051" w14:textId="77777777" w:rsidR="001C5195" w:rsidRPr="00BD628A" w:rsidRDefault="001C5195" w:rsidP="00CF6416">
      <w:pPr>
        <w:pStyle w:val="NormaleWeb"/>
        <w:spacing w:before="120" w:beforeAutospacing="0" w:after="0" w:afterAutospacing="0"/>
        <w:ind w:right="533"/>
        <w:rPr>
          <w:rFonts w:asciiTheme="minorHAnsi" w:hAnsiTheme="minorHAnsi" w:cstheme="minorHAnsi"/>
          <w:color w:val="000000"/>
        </w:rPr>
      </w:pPr>
      <w:r w:rsidRPr="00BD628A">
        <w:rPr>
          <w:rFonts w:asciiTheme="minorHAnsi" w:hAnsiTheme="minorHAnsi" w:cstheme="minorHAnsi"/>
          <w:color w:val="000000"/>
        </w:rPr>
        <w:t xml:space="preserve">Ogni chiamata </w:t>
      </w:r>
      <w:r w:rsidRPr="00BD628A">
        <w:rPr>
          <w:rFonts w:asciiTheme="minorHAnsi" w:hAnsiTheme="minorHAnsi" w:cstheme="minorHAnsi"/>
          <w:bCs/>
          <w:color w:val="auto"/>
        </w:rPr>
        <w:t>telefonica</w:t>
      </w:r>
      <w:r w:rsidRPr="00BD628A">
        <w:rPr>
          <w:rFonts w:asciiTheme="minorHAnsi" w:hAnsiTheme="minorHAnsi" w:cstheme="minorHAnsi"/>
          <w:color w:val="000000"/>
        </w:rPr>
        <w:t xml:space="preserve"> verrà classificata in base al momento del suo inizio con riferimento ad una delle seguenti </w:t>
      </w:r>
      <w:r w:rsidRPr="00BD628A">
        <w:rPr>
          <w:rFonts w:asciiTheme="minorHAnsi" w:hAnsiTheme="minorHAnsi" w:cstheme="minorHAnsi"/>
          <w:b/>
          <w:bCs/>
          <w:color w:val="000000"/>
        </w:rPr>
        <w:t>fasce orarie</w:t>
      </w:r>
      <w:r w:rsidRPr="00BD628A">
        <w:rPr>
          <w:rFonts w:asciiTheme="minorHAnsi" w:hAnsiTheme="minorHAnsi" w:cstheme="minorHAnsi"/>
          <w:color w:val="000000"/>
        </w:rPr>
        <w:t>:</w:t>
      </w:r>
    </w:p>
    <w:p w14:paraId="4967D732" w14:textId="77777777" w:rsidR="001C5195" w:rsidRPr="00BD628A" w:rsidRDefault="001C5195" w:rsidP="00CF6416">
      <w:pPr>
        <w:pStyle w:val="NormaleWeb"/>
        <w:numPr>
          <w:ilvl w:val="0"/>
          <w:numId w:val="8"/>
        </w:numPr>
        <w:spacing w:before="120" w:beforeAutospacing="0" w:after="0" w:afterAutospacing="0"/>
        <w:ind w:right="533"/>
        <w:rPr>
          <w:rFonts w:asciiTheme="minorHAnsi" w:hAnsiTheme="minorHAnsi" w:cstheme="minorHAnsi"/>
          <w:color w:val="000000"/>
        </w:rPr>
      </w:pPr>
      <w:r w:rsidRPr="00BD628A">
        <w:rPr>
          <w:rFonts w:asciiTheme="minorHAnsi" w:hAnsiTheme="minorHAnsi" w:cstheme="minorHAnsi"/>
          <w:color w:val="000000"/>
        </w:rPr>
        <w:t xml:space="preserve">a) </w:t>
      </w:r>
      <w:r w:rsidRPr="00BD628A">
        <w:rPr>
          <w:rFonts w:asciiTheme="minorHAnsi" w:hAnsiTheme="minorHAnsi" w:cstheme="minorHAnsi"/>
          <w:color w:val="000000"/>
        </w:rPr>
        <w:tab/>
        <w:t xml:space="preserve">entro le 11.00, classificata come “1”; </w:t>
      </w:r>
    </w:p>
    <w:p w14:paraId="2FB775DA" w14:textId="77777777" w:rsidR="001C5195" w:rsidRPr="00BD628A" w:rsidRDefault="001C5195" w:rsidP="00CF6416">
      <w:pPr>
        <w:pStyle w:val="NormaleWeb"/>
        <w:numPr>
          <w:ilvl w:val="0"/>
          <w:numId w:val="8"/>
        </w:numPr>
        <w:spacing w:before="60" w:beforeAutospacing="0" w:after="0" w:afterAutospacing="0"/>
        <w:ind w:right="532"/>
        <w:rPr>
          <w:rFonts w:asciiTheme="minorHAnsi" w:hAnsiTheme="minorHAnsi" w:cstheme="minorHAnsi"/>
          <w:color w:val="000000"/>
        </w:rPr>
      </w:pPr>
      <w:r w:rsidRPr="00BD628A">
        <w:rPr>
          <w:rFonts w:asciiTheme="minorHAnsi" w:hAnsiTheme="minorHAnsi" w:cstheme="minorHAnsi"/>
          <w:color w:val="000000"/>
        </w:rPr>
        <w:t xml:space="preserve">b) </w:t>
      </w:r>
      <w:r w:rsidRPr="00BD628A">
        <w:rPr>
          <w:rFonts w:asciiTheme="minorHAnsi" w:hAnsiTheme="minorHAnsi" w:cstheme="minorHAnsi"/>
          <w:color w:val="000000"/>
        </w:rPr>
        <w:tab/>
        <w:t xml:space="preserve">dopo le 11.00 ed entro le 14.30, classificata come “2”; </w:t>
      </w:r>
    </w:p>
    <w:p w14:paraId="2C30FA1F" w14:textId="77777777" w:rsidR="001C5195" w:rsidRPr="00BD628A" w:rsidRDefault="001C5195" w:rsidP="00CF6416">
      <w:pPr>
        <w:pStyle w:val="NormaleWeb"/>
        <w:numPr>
          <w:ilvl w:val="0"/>
          <w:numId w:val="8"/>
        </w:numPr>
        <w:spacing w:before="60" w:beforeAutospacing="0" w:after="0" w:afterAutospacing="0"/>
        <w:ind w:right="532"/>
        <w:rPr>
          <w:rFonts w:asciiTheme="minorHAnsi" w:hAnsiTheme="minorHAnsi" w:cstheme="minorHAnsi"/>
          <w:color w:val="000000"/>
        </w:rPr>
      </w:pPr>
      <w:r w:rsidRPr="00BD628A">
        <w:rPr>
          <w:rFonts w:asciiTheme="minorHAnsi" w:hAnsiTheme="minorHAnsi" w:cstheme="minorHAnsi"/>
          <w:color w:val="000000"/>
        </w:rPr>
        <w:t xml:space="preserve">c) </w:t>
      </w:r>
      <w:r w:rsidRPr="00BD628A">
        <w:rPr>
          <w:rFonts w:asciiTheme="minorHAnsi" w:hAnsiTheme="minorHAnsi" w:cstheme="minorHAnsi"/>
          <w:color w:val="000000"/>
        </w:rPr>
        <w:tab/>
        <w:t xml:space="preserve">dopo le 14.30 ed entro le 16.30, classificata come “3”; </w:t>
      </w:r>
    </w:p>
    <w:p w14:paraId="6DF84D80" w14:textId="77777777" w:rsidR="001C5195" w:rsidRPr="00BD628A" w:rsidRDefault="001C5195" w:rsidP="00CF6416">
      <w:pPr>
        <w:pStyle w:val="NormaleWeb"/>
        <w:numPr>
          <w:ilvl w:val="0"/>
          <w:numId w:val="8"/>
        </w:numPr>
        <w:spacing w:before="60" w:beforeAutospacing="0" w:after="0" w:afterAutospacing="0"/>
        <w:ind w:right="532"/>
        <w:rPr>
          <w:rFonts w:asciiTheme="minorHAnsi" w:hAnsiTheme="minorHAnsi" w:cstheme="minorHAnsi"/>
          <w:color w:val="000000"/>
        </w:rPr>
      </w:pPr>
      <w:r w:rsidRPr="00BD628A">
        <w:rPr>
          <w:rFonts w:asciiTheme="minorHAnsi" w:hAnsiTheme="minorHAnsi" w:cstheme="minorHAnsi"/>
          <w:color w:val="000000"/>
        </w:rPr>
        <w:t xml:space="preserve">e) </w:t>
      </w:r>
      <w:r w:rsidRPr="00BD628A">
        <w:rPr>
          <w:rFonts w:asciiTheme="minorHAnsi" w:hAnsiTheme="minorHAnsi" w:cstheme="minorHAnsi"/>
          <w:color w:val="000000"/>
        </w:rPr>
        <w:tab/>
        <w:t xml:space="preserve">dopo le 16.30 ed entro le 18.30, classificata come “4”; </w:t>
      </w:r>
    </w:p>
    <w:p w14:paraId="69C22A53" w14:textId="77777777" w:rsidR="001C5195" w:rsidRPr="00BD628A" w:rsidRDefault="001C5195" w:rsidP="00CF6416">
      <w:pPr>
        <w:pStyle w:val="NormaleWeb"/>
        <w:numPr>
          <w:ilvl w:val="0"/>
          <w:numId w:val="8"/>
        </w:numPr>
        <w:spacing w:before="60" w:beforeAutospacing="0" w:after="0" w:afterAutospacing="0"/>
        <w:ind w:right="533"/>
        <w:rPr>
          <w:rFonts w:asciiTheme="minorHAnsi" w:hAnsiTheme="minorHAnsi" w:cstheme="minorHAnsi"/>
          <w:color w:val="000000"/>
        </w:rPr>
      </w:pPr>
      <w:r w:rsidRPr="00BD628A">
        <w:rPr>
          <w:rFonts w:asciiTheme="minorHAnsi" w:hAnsiTheme="minorHAnsi" w:cstheme="minorHAnsi"/>
          <w:color w:val="000000"/>
        </w:rPr>
        <w:t xml:space="preserve">f) </w:t>
      </w:r>
      <w:r w:rsidRPr="00BD628A">
        <w:rPr>
          <w:rFonts w:asciiTheme="minorHAnsi" w:hAnsiTheme="minorHAnsi" w:cstheme="minorHAnsi"/>
          <w:color w:val="000000"/>
        </w:rPr>
        <w:tab/>
        <w:t xml:space="preserve">dopo le 18.30, classificata come “5”. </w:t>
      </w:r>
    </w:p>
    <w:p w14:paraId="5A8FF362" w14:textId="77777777" w:rsidR="00C06404" w:rsidRDefault="001C5195" w:rsidP="00CF6416">
      <w:pPr>
        <w:pStyle w:val="NormaleWeb"/>
        <w:spacing w:before="240" w:beforeAutospacing="0" w:after="0" w:afterAutospacing="0"/>
        <w:ind w:right="532"/>
        <w:rPr>
          <w:rFonts w:asciiTheme="minorHAnsi" w:hAnsiTheme="minorHAnsi" w:cstheme="minorHAnsi"/>
          <w:color w:val="000000"/>
        </w:rPr>
      </w:pPr>
      <w:r w:rsidRPr="00BD628A">
        <w:rPr>
          <w:rFonts w:asciiTheme="minorHAnsi" w:hAnsiTheme="minorHAnsi" w:cstheme="minorHAnsi"/>
          <w:color w:val="000000"/>
        </w:rPr>
        <w:t xml:space="preserve">Il campo </w:t>
      </w:r>
      <w:proofErr w:type="gramStart"/>
      <w:r w:rsidRPr="00BD628A">
        <w:rPr>
          <w:rFonts w:asciiTheme="minorHAnsi" w:hAnsiTheme="minorHAnsi" w:cstheme="minorHAnsi"/>
          <w:color w:val="000000"/>
        </w:rPr>
        <w:t>5</w:t>
      </w:r>
      <w:proofErr w:type="gramEnd"/>
      <w:r w:rsidRPr="00BD628A">
        <w:rPr>
          <w:rFonts w:asciiTheme="minorHAnsi" w:hAnsiTheme="minorHAnsi" w:cstheme="minorHAnsi"/>
          <w:color w:val="000000"/>
        </w:rPr>
        <w:t xml:space="preserve"> ha formato numerico.</w:t>
      </w:r>
    </w:p>
    <w:p w14:paraId="6D87D71D" w14:textId="5E78C7A5" w:rsidR="001C5195" w:rsidRPr="00BD628A" w:rsidRDefault="001C5195" w:rsidP="00CF6416">
      <w:pPr>
        <w:pStyle w:val="NormaleWeb"/>
        <w:spacing w:before="240" w:beforeAutospacing="0" w:after="0" w:afterAutospacing="0"/>
        <w:ind w:right="532"/>
        <w:rPr>
          <w:rFonts w:asciiTheme="minorHAnsi" w:hAnsiTheme="minorHAnsi" w:cstheme="minorHAnsi"/>
          <w:b/>
          <w:bCs/>
          <w:i/>
          <w:iCs/>
          <w:color w:val="auto"/>
        </w:rPr>
      </w:pPr>
      <w:r w:rsidRPr="00BD628A">
        <w:rPr>
          <w:rFonts w:asciiTheme="minorHAnsi" w:hAnsiTheme="minorHAnsi" w:cstheme="minorHAnsi"/>
          <w:b/>
          <w:bCs/>
          <w:i/>
          <w:iCs/>
          <w:color w:val="auto"/>
        </w:rPr>
        <w:t>Campo 6 – Recapito telefonico</w:t>
      </w:r>
    </w:p>
    <w:p w14:paraId="0F546CFF" w14:textId="77777777" w:rsidR="001C5195" w:rsidRPr="00BD628A" w:rsidRDefault="001C5195" w:rsidP="00CF6416">
      <w:pPr>
        <w:pStyle w:val="NormaleWeb"/>
        <w:spacing w:before="120" w:beforeAutospacing="0" w:after="0" w:afterAutospacing="0"/>
        <w:ind w:right="533"/>
        <w:rPr>
          <w:rFonts w:asciiTheme="minorHAnsi" w:hAnsiTheme="minorHAnsi" w:cstheme="minorHAnsi"/>
          <w:color w:val="auto"/>
        </w:rPr>
      </w:pPr>
      <w:r w:rsidRPr="00BD628A">
        <w:rPr>
          <w:rFonts w:asciiTheme="minorHAnsi" w:hAnsiTheme="minorHAnsi" w:cstheme="minorHAnsi"/>
          <w:color w:val="auto"/>
        </w:rPr>
        <w:t xml:space="preserve">Per ogni chiamata telefonica dovrà essere indicato il </w:t>
      </w:r>
      <w:r w:rsidRPr="00BD628A">
        <w:rPr>
          <w:rFonts w:asciiTheme="minorHAnsi" w:hAnsiTheme="minorHAnsi" w:cstheme="minorHAnsi"/>
          <w:b/>
          <w:bCs/>
          <w:color w:val="auto"/>
        </w:rPr>
        <w:t>recapito telefonico</w:t>
      </w:r>
      <w:r w:rsidRPr="00BD628A">
        <w:rPr>
          <w:rFonts w:asciiTheme="minorHAnsi" w:hAnsiTheme="minorHAnsi" w:cstheme="minorHAnsi"/>
          <w:color w:val="auto"/>
        </w:rPr>
        <w:t xml:space="preserve"> del chiamante o quello del cliente titolare del contratto riportato nell’archivio dati dell’azienda.</w:t>
      </w:r>
    </w:p>
    <w:p w14:paraId="34E6370C" w14:textId="77777777" w:rsidR="001C5195" w:rsidRPr="00BD628A" w:rsidRDefault="001C5195" w:rsidP="00CF6416">
      <w:pPr>
        <w:pStyle w:val="NormaleWeb"/>
        <w:spacing w:before="120" w:beforeAutospacing="0" w:after="0" w:afterAutospacing="0"/>
        <w:ind w:right="533"/>
        <w:rPr>
          <w:rFonts w:asciiTheme="minorHAnsi" w:hAnsiTheme="minorHAnsi" w:cstheme="minorHAnsi"/>
          <w:color w:val="auto"/>
        </w:rPr>
      </w:pPr>
      <w:r w:rsidRPr="00BD628A">
        <w:rPr>
          <w:rFonts w:asciiTheme="minorHAnsi" w:hAnsiTheme="minorHAnsi" w:cstheme="minorHAnsi"/>
          <w:color w:val="auto"/>
        </w:rPr>
        <w:t xml:space="preserve">Il campo 6 dovrà essere reso disponibile in </w:t>
      </w:r>
      <w:r w:rsidRPr="00BD628A">
        <w:rPr>
          <w:rFonts w:asciiTheme="minorHAnsi" w:hAnsiTheme="minorHAnsi" w:cstheme="minorHAnsi"/>
          <w:b/>
          <w:bCs/>
          <w:color w:val="auto"/>
        </w:rPr>
        <w:t>formato testo</w:t>
      </w:r>
      <w:r w:rsidRPr="00BD628A">
        <w:rPr>
          <w:rFonts w:asciiTheme="minorHAnsi" w:hAnsiTheme="minorHAnsi" w:cstheme="minorHAnsi"/>
          <w:color w:val="auto"/>
        </w:rPr>
        <w:t xml:space="preserve"> in modo da non perdere il numero “0” all'inizio dei numeri da rete fissa; deve essere completo e comprensivo del prefisso; deve esserci un solo numero di telefono; sono ammessi i seguenti separatori spazio; trattino (-); </w:t>
      </w:r>
      <w:r w:rsidRPr="00BD628A">
        <w:rPr>
          <w:rFonts w:asciiTheme="minorHAnsi" w:hAnsiTheme="minorHAnsi" w:cstheme="minorHAnsi"/>
          <w:i/>
          <w:color w:val="auto"/>
        </w:rPr>
        <w:t>slash</w:t>
      </w:r>
      <w:r w:rsidRPr="00BD628A">
        <w:rPr>
          <w:rFonts w:asciiTheme="minorHAnsi" w:hAnsiTheme="minorHAnsi" w:cstheme="minorHAnsi"/>
          <w:color w:val="auto"/>
        </w:rPr>
        <w:t xml:space="preserve"> (/).</w:t>
      </w:r>
    </w:p>
    <w:p w14:paraId="7EDA9AFA" w14:textId="77777777" w:rsidR="001C5195" w:rsidRPr="00BD628A" w:rsidRDefault="001C5195" w:rsidP="00CF6416">
      <w:pPr>
        <w:pStyle w:val="NormaleWeb"/>
        <w:keepNext/>
        <w:spacing w:before="240" w:beforeAutospacing="0" w:after="0" w:afterAutospacing="0"/>
        <w:ind w:right="532"/>
        <w:rPr>
          <w:rFonts w:asciiTheme="minorHAnsi" w:hAnsiTheme="minorHAnsi" w:cstheme="minorHAnsi"/>
          <w:b/>
          <w:bCs/>
          <w:i/>
          <w:iCs/>
          <w:color w:val="auto"/>
        </w:rPr>
      </w:pPr>
      <w:r w:rsidRPr="00BD628A">
        <w:rPr>
          <w:rFonts w:asciiTheme="minorHAnsi" w:hAnsiTheme="minorHAnsi" w:cstheme="minorHAnsi"/>
          <w:b/>
          <w:bCs/>
          <w:i/>
          <w:iCs/>
          <w:color w:val="auto"/>
        </w:rPr>
        <w:t>Campo 7 - Contratto</w:t>
      </w:r>
    </w:p>
    <w:p w14:paraId="23785DEF" w14:textId="77777777" w:rsidR="001C5195" w:rsidRPr="00BD628A" w:rsidRDefault="001C5195" w:rsidP="00CF6416">
      <w:pPr>
        <w:pStyle w:val="NormaleWeb"/>
        <w:spacing w:before="120" w:beforeAutospacing="0" w:after="0" w:afterAutospacing="0"/>
        <w:ind w:right="533"/>
        <w:rPr>
          <w:rFonts w:asciiTheme="minorHAnsi" w:hAnsiTheme="minorHAnsi" w:cstheme="minorHAnsi"/>
          <w:color w:val="000000"/>
        </w:rPr>
      </w:pPr>
      <w:r w:rsidRPr="00BD628A">
        <w:rPr>
          <w:rFonts w:asciiTheme="minorHAnsi" w:hAnsiTheme="minorHAnsi" w:cstheme="minorHAnsi"/>
          <w:color w:val="000000"/>
        </w:rPr>
        <w:t xml:space="preserve">Ogni </w:t>
      </w:r>
      <w:r w:rsidRPr="00BD628A">
        <w:rPr>
          <w:rFonts w:asciiTheme="minorHAnsi" w:hAnsiTheme="minorHAnsi" w:cstheme="minorHAnsi"/>
          <w:color w:val="auto"/>
        </w:rPr>
        <w:t>chiamata</w:t>
      </w:r>
      <w:r w:rsidRPr="00BD628A">
        <w:rPr>
          <w:rFonts w:asciiTheme="minorHAnsi" w:hAnsiTheme="minorHAnsi" w:cstheme="minorHAnsi"/>
          <w:color w:val="000000"/>
        </w:rPr>
        <w:t xml:space="preserve"> telefonica verrà </w:t>
      </w:r>
      <w:r w:rsidRPr="00BD628A">
        <w:rPr>
          <w:rFonts w:asciiTheme="minorHAnsi" w:hAnsiTheme="minorHAnsi" w:cstheme="minorHAnsi"/>
          <w:b/>
          <w:bCs/>
          <w:color w:val="000000"/>
        </w:rPr>
        <w:t>classificata</w:t>
      </w:r>
      <w:r w:rsidRPr="00BD628A">
        <w:rPr>
          <w:rFonts w:asciiTheme="minorHAnsi" w:hAnsiTheme="minorHAnsi" w:cstheme="minorHAnsi"/>
          <w:color w:val="000000"/>
        </w:rPr>
        <w:t xml:space="preserve"> in base ad una delle seguenti condizioni: </w:t>
      </w:r>
    </w:p>
    <w:p w14:paraId="5BB87011" w14:textId="39313804" w:rsidR="001C5195" w:rsidRPr="00BD628A" w:rsidRDefault="001C5195" w:rsidP="00CF6416">
      <w:pPr>
        <w:pStyle w:val="NormaleWeb"/>
        <w:spacing w:before="120" w:beforeAutospacing="0" w:after="0" w:afterAutospacing="0"/>
        <w:ind w:right="533"/>
        <w:rPr>
          <w:rFonts w:asciiTheme="minorHAnsi" w:hAnsiTheme="minorHAnsi" w:cstheme="minorHAnsi"/>
          <w:color w:val="000000"/>
        </w:rPr>
      </w:pPr>
      <w:r w:rsidRPr="00BD628A">
        <w:rPr>
          <w:rFonts w:asciiTheme="minorHAnsi" w:hAnsiTheme="minorHAnsi" w:cstheme="minorHAnsi"/>
          <w:color w:val="000000"/>
        </w:rPr>
        <w:lastRenderedPageBreak/>
        <w:t xml:space="preserve">a) </w:t>
      </w:r>
      <w:r w:rsidRPr="00BD628A">
        <w:rPr>
          <w:rFonts w:asciiTheme="minorHAnsi" w:hAnsiTheme="minorHAnsi" w:cstheme="minorHAnsi"/>
          <w:b/>
          <w:bCs/>
          <w:color w:val="000000"/>
        </w:rPr>
        <w:t>contratto instaurato</w:t>
      </w:r>
      <w:r w:rsidRPr="00BD628A">
        <w:rPr>
          <w:rFonts w:asciiTheme="minorHAnsi" w:hAnsiTheme="minorHAnsi" w:cstheme="minorHAnsi"/>
          <w:color w:val="000000"/>
        </w:rPr>
        <w:t>, inteso come chiamata da parte di un cliente con contratto sottoscritto o comunque con approvazione telefonica anche in attesa di firma, classificata come “1”;</w:t>
      </w:r>
    </w:p>
    <w:p w14:paraId="4DB018A3" w14:textId="77777777" w:rsidR="001C5195" w:rsidRPr="00BD628A" w:rsidRDefault="001C5195" w:rsidP="00CF6416">
      <w:pPr>
        <w:pStyle w:val="NormaleWeb"/>
        <w:spacing w:before="120" w:beforeAutospacing="0" w:after="0" w:afterAutospacing="0"/>
        <w:ind w:right="533"/>
        <w:rPr>
          <w:rFonts w:asciiTheme="minorHAnsi" w:hAnsiTheme="minorHAnsi" w:cstheme="minorHAnsi"/>
          <w:color w:val="000000"/>
        </w:rPr>
      </w:pPr>
      <w:r w:rsidRPr="00BD628A">
        <w:rPr>
          <w:rFonts w:asciiTheme="minorHAnsi" w:hAnsiTheme="minorHAnsi" w:cstheme="minorHAnsi"/>
          <w:color w:val="000000"/>
        </w:rPr>
        <w:t xml:space="preserve">b) </w:t>
      </w:r>
      <w:r w:rsidRPr="00BD628A">
        <w:rPr>
          <w:rFonts w:asciiTheme="minorHAnsi" w:hAnsiTheme="minorHAnsi" w:cstheme="minorHAnsi"/>
          <w:b/>
          <w:bCs/>
          <w:color w:val="000000"/>
        </w:rPr>
        <w:t>contratto da instaurare</w:t>
      </w:r>
      <w:r w:rsidRPr="00BD628A">
        <w:rPr>
          <w:rFonts w:asciiTheme="minorHAnsi" w:hAnsiTheme="minorHAnsi" w:cstheme="minorHAnsi"/>
          <w:color w:val="000000"/>
        </w:rPr>
        <w:t>, in tutti gli altri casi, classificata come “2”.</w:t>
      </w:r>
    </w:p>
    <w:p w14:paraId="77AE0498" w14:textId="77777777" w:rsidR="001C5195" w:rsidRPr="00BD628A" w:rsidRDefault="001C5195" w:rsidP="00CF6416">
      <w:pPr>
        <w:pStyle w:val="NormaleWeb"/>
        <w:spacing w:before="120" w:beforeAutospacing="0" w:after="0" w:afterAutospacing="0"/>
        <w:ind w:right="533"/>
        <w:rPr>
          <w:rFonts w:asciiTheme="minorHAnsi" w:hAnsiTheme="minorHAnsi" w:cstheme="minorHAnsi"/>
          <w:color w:val="000000"/>
        </w:rPr>
      </w:pPr>
      <w:r w:rsidRPr="00BD628A">
        <w:rPr>
          <w:rFonts w:asciiTheme="minorHAnsi" w:hAnsiTheme="minorHAnsi" w:cstheme="minorHAnsi"/>
          <w:color w:val="000000"/>
        </w:rPr>
        <w:t xml:space="preserve">Il campo </w:t>
      </w:r>
      <w:proofErr w:type="gramStart"/>
      <w:r w:rsidRPr="00BD628A">
        <w:rPr>
          <w:rFonts w:asciiTheme="minorHAnsi" w:hAnsiTheme="minorHAnsi" w:cstheme="minorHAnsi"/>
          <w:color w:val="000000"/>
        </w:rPr>
        <w:t>7</w:t>
      </w:r>
      <w:proofErr w:type="gramEnd"/>
      <w:r w:rsidRPr="00BD628A">
        <w:rPr>
          <w:rFonts w:asciiTheme="minorHAnsi" w:hAnsiTheme="minorHAnsi" w:cstheme="minorHAnsi"/>
          <w:color w:val="000000"/>
        </w:rPr>
        <w:t xml:space="preserve"> ha formato </w:t>
      </w:r>
      <w:r w:rsidRPr="00BD628A">
        <w:rPr>
          <w:rFonts w:asciiTheme="minorHAnsi" w:hAnsiTheme="minorHAnsi" w:cstheme="minorHAnsi"/>
          <w:color w:val="auto"/>
        </w:rPr>
        <w:t>numerico</w:t>
      </w:r>
      <w:r w:rsidRPr="00BD628A">
        <w:rPr>
          <w:rFonts w:asciiTheme="minorHAnsi" w:hAnsiTheme="minorHAnsi" w:cstheme="minorHAnsi"/>
          <w:color w:val="000000"/>
        </w:rPr>
        <w:t>.</w:t>
      </w:r>
    </w:p>
    <w:p w14:paraId="69F3442F" w14:textId="5C5EE038" w:rsidR="001C5195" w:rsidRPr="00BD628A" w:rsidRDefault="001C5195" w:rsidP="00CF6416">
      <w:pPr>
        <w:pStyle w:val="NormaleWeb"/>
        <w:spacing w:before="240" w:beforeAutospacing="0" w:after="0" w:afterAutospacing="0"/>
        <w:ind w:right="532"/>
        <w:rPr>
          <w:rFonts w:asciiTheme="minorHAnsi" w:hAnsiTheme="minorHAnsi" w:cstheme="minorHAnsi"/>
          <w:b/>
          <w:bCs/>
          <w:i/>
          <w:iCs/>
          <w:color w:val="auto"/>
        </w:rPr>
      </w:pPr>
      <w:r w:rsidRPr="00BD628A">
        <w:rPr>
          <w:rFonts w:asciiTheme="minorHAnsi" w:hAnsiTheme="minorHAnsi" w:cstheme="minorHAnsi"/>
          <w:b/>
          <w:bCs/>
          <w:i/>
          <w:iCs/>
          <w:color w:val="auto"/>
        </w:rPr>
        <w:t>Campo 8 – Numero d</w:t>
      </w:r>
      <w:r w:rsidR="00DA0C40">
        <w:rPr>
          <w:rFonts w:asciiTheme="minorHAnsi" w:hAnsiTheme="minorHAnsi" w:cstheme="minorHAnsi"/>
          <w:b/>
          <w:bCs/>
          <w:i/>
          <w:iCs/>
          <w:color w:val="auto"/>
        </w:rPr>
        <w:t>el</w:t>
      </w:r>
      <w:r w:rsidRPr="00BD628A">
        <w:rPr>
          <w:rFonts w:asciiTheme="minorHAnsi" w:hAnsiTheme="minorHAnsi" w:cstheme="minorHAnsi"/>
          <w:b/>
          <w:bCs/>
          <w:i/>
          <w:iCs/>
          <w:color w:val="auto"/>
        </w:rPr>
        <w:t xml:space="preserve"> call center</w:t>
      </w:r>
    </w:p>
    <w:p w14:paraId="348BC0C7" w14:textId="77777777" w:rsidR="001C5195" w:rsidRPr="00BD628A" w:rsidRDefault="001C5195" w:rsidP="00CF6416">
      <w:pPr>
        <w:pStyle w:val="NormaleWeb"/>
        <w:spacing w:before="120" w:beforeAutospacing="0" w:after="0" w:afterAutospacing="0"/>
        <w:ind w:right="533"/>
        <w:rPr>
          <w:rFonts w:asciiTheme="minorHAnsi" w:hAnsiTheme="minorHAnsi" w:cstheme="minorHAnsi"/>
          <w:color w:val="auto"/>
        </w:rPr>
      </w:pPr>
      <w:r w:rsidRPr="00BD628A">
        <w:rPr>
          <w:rFonts w:asciiTheme="minorHAnsi" w:hAnsiTheme="minorHAnsi" w:cstheme="minorHAnsi"/>
          <w:color w:val="auto"/>
        </w:rPr>
        <w:t xml:space="preserve">Per ogni chiamata telefonica dovrà essere indicato a quale </w:t>
      </w:r>
      <w:r w:rsidRPr="00BD628A">
        <w:rPr>
          <w:rFonts w:asciiTheme="minorHAnsi" w:hAnsiTheme="minorHAnsi" w:cstheme="minorHAnsi"/>
          <w:b/>
          <w:bCs/>
          <w:color w:val="auto"/>
        </w:rPr>
        <w:t xml:space="preserve">numero telefonico di </w:t>
      </w:r>
      <w:r w:rsidRPr="00BD628A">
        <w:rPr>
          <w:rFonts w:asciiTheme="minorHAnsi" w:hAnsiTheme="minorHAnsi" w:cstheme="minorHAnsi"/>
          <w:b/>
          <w:bCs/>
          <w:i/>
          <w:iCs/>
          <w:color w:val="auto"/>
        </w:rPr>
        <w:t>call center</w:t>
      </w:r>
      <w:r w:rsidRPr="00BD628A">
        <w:rPr>
          <w:rFonts w:asciiTheme="minorHAnsi" w:hAnsiTheme="minorHAnsi" w:cstheme="minorHAnsi"/>
          <w:b/>
          <w:bCs/>
          <w:color w:val="auto"/>
        </w:rPr>
        <w:t xml:space="preserve"> </w:t>
      </w:r>
      <w:r w:rsidRPr="00BD628A">
        <w:rPr>
          <w:rFonts w:asciiTheme="minorHAnsi" w:hAnsiTheme="minorHAnsi" w:cstheme="minorHAnsi"/>
          <w:color w:val="auto"/>
        </w:rPr>
        <w:t xml:space="preserve">si riferisce la chiamata, nel caso in cui i numeri telefonici interessati dall’indagine siano più di uno. Nel caso di unico numero telefonico di </w:t>
      </w:r>
      <w:r w:rsidRPr="00BD628A">
        <w:rPr>
          <w:rFonts w:asciiTheme="minorHAnsi" w:hAnsiTheme="minorHAnsi" w:cstheme="minorHAnsi"/>
          <w:i/>
          <w:iCs/>
          <w:color w:val="auto"/>
        </w:rPr>
        <w:t>call center</w:t>
      </w:r>
      <w:r w:rsidRPr="00BD628A">
        <w:rPr>
          <w:rFonts w:asciiTheme="minorHAnsi" w:hAnsiTheme="minorHAnsi" w:cstheme="minorHAnsi"/>
          <w:color w:val="auto"/>
        </w:rPr>
        <w:t xml:space="preserve">, il campo può essere </w:t>
      </w:r>
      <w:r w:rsidRPr="00BD628A">
        <w:rPr>
          <w:rFonts w:asciiTheme="minorHAnsi" w:hAnsiTheme="minorHAnsi" w:cstheme="minorHAnsi"/>
          <w:i/>
          <w:iCs/>
          <w:color w:val="auto"/>
        </w:rPr>
        <w:t>blank</w:t>
      </w:r>
      <w:r w:rsidRPr="00BD628A">
        <w:rPr>
          <w:rFonts w:asciiTheme="minorHAnsi" w:hAnsiTheme="minorHAnsi" w:cstheme="minorHAnsi"/>
          <w:color w:val="auto"/>
        </w:rPr>
        <w:t>.</w:t>
      </w:r>
    </w:p>
    <w:p w14:paraId="706F55E0" w14:textId="77777777" w:rsidR="001C5195" w:rsidRPr="00BD628A" w:rsidRDefault="001C5195" w:rsidP="00540703">
      <w:pPr>
        <w:pStyle w:val="NormaleWeb"/>
        <w:numPr>
          <w:ilvl w:val="0"/>
          <w:numId w:val="9"/>
        </w:numPr>
        <w:tabs>
          <w:tab w:val="clear" w:pos="927"/>
          <w:tab w:val="num" w:pos="540"/>
        </w:tabs>
        <w:spacing w:before="360" w:beforeAutospacing="0" w:after="0" w:afterAutospacing="0"/>
        <w:ind w:left="425" w:right="45" w:hanging="425"/>
        <w:rPr>
          <w:rFonts w:asciiTheme="minorHAnsi" w:hAnsiTheme="minorHAnsi" w:cstheme="minorHAnsi"/>
          <w:b/>
          <w:bCs/>
          <w:color w:val="auto"/>
        </w:rPr>
      </w:pPr>
      <w:r w:rsidRPr="00BD628A">
        <w:rPr>
          <w:rFonts w:asciiTheme="minorHAnsi" w:hAnsiTheme="minorHAnsi" w:cstheme="minorHAnsi"/>
          <w:b/>
          <w:bCs/>
          <w:color w:val="auto"/>
        </w:rPr>
        <w:t xml:space="preserve">Estrazione campionaria dei dati per i venditori con più di un milione di clienti finali </w:t>
      </w:r>
    </w:p>
    <w:p w14:paraId="7A3E6C6E" w14:textId="77777777" w:rsidR="001C5195" w:rsidRPr="00BD628A" w:rsidRDefault="001C5195" w:rsidP="001C5195">
      <w:pPr>
        <w:pStyle w:val="NormaleWeb"/>
        <w:spacing w:before="120" w:beforeAutospacing="0" w:after="0" w:afterAutospacing="0"/>
        <w:ind w:right="44"/>
        <w:rPr>
          <w:rFonts w:asciiTheme="minorHAnsi" w:hAnsiTheme="minorHAnsi" w:cstheme="minorHAnsi"/>
          <w:color w:val="auto"/>
        </w:rPr>
      </w:pPr>
      <w:r w:rsidRPr="00BD628A">
        <w:rPr>
          <w:rFonts w:asciiTheme="minorHAnsi" w:hAnsiTheme="minorHAnsi" w:cstheme="minorHAnsi"/>
          <w:color w:val="auto"/>
        </w:rPr>
        <w:t>Per le imprese di vendita con più di un milione di clienti finali (complessivi su più numeri telefonici)</w:t>
      </w:r>
      <w:r w:rsidR="005466E1" w:rsidRPr="00BD628A">
        <w:rPr>
          <w:rFonts w:asciiTheme="minorHAnsi" w:hAnsiTheme="minorHAnsi" w:cstheme="minorHAnsi"/>
          <w:color w:val="auto"/>
        </w:rPr>
        <w:t>,</w:t>
      </w:r>
      <w:r w:rsidRPr="00BD628A">
        <w:rPr>
          <w:rFonts w:asciiTheme="minorHAnsi" w:hAnsiTheme="minorHAnsi" w:cstheme="minorHAnsi"/>
          <w:color w:val="auto"/>
        </w:rPr>
        <w:t xml:space="preserve"> il file dati potrà contenere un’estrazione campionaria delle chiamate pervenute al </w:t>
      </w:r>
      <w:r w:rsidRPr="00AA0A38">
        <w:rPr>
          <w:rFonts w:asciiTheme="minorHAnsi" w:hAnsiTheme="minorHAnsi" w:cstheme="minorHAnsi"/>
          <w:i/>
          <w:iCs/>
          <w:color w:val="auto"/>
        </w:rPr>
        <w:t>call center</w:t>
      </w:r>
      <w:r w:rsidRPr="00BD628A">
        <w:rPr>
          <w:rFonts w:asciiTheme="minorHAnsi" w:hAnsiTheme="minorHAnsi" w:cstheme="minorHAnsi"/>
          <w:color w:val="auto"/>
        </w:rPr>
        <w:t xml:space="preserve"> nelle giornate richieste secondo le seguenti regole:</w:t>
      </w:r>
    </w:p>
    <w:p w14:paraId="47D2B41E" w14:textId="77777777" w:rsidR="001C5195" w:rsidRPr="00BD628A" w:rsidRDefault="001C5195" w:rsidP="001C5195">
      <w:pPr>
        <w:pStyle w:val="NormaleWeb"/>
        <w:numPr>
          <w:ilvl w:val="0"/>
          <w:numId w:val="5"/>
        </w:numPr>
        <w:tabs>
          <w:tab w:val="clear" w:pos="927"/>
          <w:tab w:val="num" w:pos="720"/>
        </w:tabs>
        <w:spacing w:before="120" w:beforeAutospacing="0" w:after="0" w:afterAutospacing="0"/>
        <w:ind w:left="720" w:right="44"/>
        <w:rPr>
          <w:rFonts w:asciiTheme="minorHAnsi" w:hAnsiTheme="minorHAnsi" w:cstheme="minorHAnsi"/>
          <w:color w:val="auto"/>
        </w:rPr>
      </w:pPr>
      <w:r w:rsidRPr="00BD628A">
        <w:rPr>
          <w:rFonts w:asciiTheme="minorHAnsi" w:hAnsiTheme="minorHAnsi" w:cstheme="minorHAnsi"/>
          <w:color w:val="auto"/>
        </w:rPr>
        <w:t>almeno una chiamata ogni 20 per imprese con più di 10.000.000 di clienti finali;</w:t>
      </w:r>
    </w:p>
    <w:p w14:paraId="7954BBFC" w14:textId="77777777" w:rsidR="001C5195" w:rsidRPr="00BD628A" w:rsidRDefault="001C5195" w:rsidP="001C5195">
      <w:pPr>
        <w:pStyle w:val="NormaleWeb"/>
        <w:numPr>
          <w:ilvl w:val="0"/>
          <w:numId w:val="5"/>
        </w:numPr>
        <w:tabs>
          <w:tab w:val="clear" w:pos="927"/>
          <w:tab w:val="num" w:pos="720"/>
        </w:tabs>
        <w:spacing w:before="120" w:beforeAutospacing="0" w:after="0" w:afterAutospacing="0"/>
        <w:ind w:left="720" w:right="44"/>
        <w:rPr>
          <w:rFonts w:asciiTheme="minorHAnsi" w:hAnsiTheme="minorHAnsi" w:cstheme="minorHAnsi"/>
          <w:color w:val="auto"/>
        </w:rPr>
      </w:pPr>
      <w:r w:rsidRPr="00BD628A">
        <w:rPr>
          <w:rFonts w:asciiTheme="minorHAnsi" w:hAnsiTheme="minorHAnsi" w:cstheme="minorHAnsi"/>
          <w:color w:val="auto"/>
        </w:rPr>
        <w:t>almeno una chiamata ogni 10 per imprese con più di 5.000.000 di clienti finali;</w:t>
      </w:r>
    </w:p>
    <w:p w14:paraId="42BCB1A0" w14:textId="77777777" w:rsidR="001C5195" w:rsidRPr="00BD628A" w:rsidRDefault="001C5195" w:rsidP="001C5195">
      <w:pPr>
        <w:pStyle w:val="NormaleWeb"/>
        <w:numPr>
          <w:ilvl w:val="0"/>
          <w:numId w:val="5"/>
        </w:numPr>
        <w:tabs>
          <w:tab w:val="clear" w:pos="927"/>
          <w:tab w:val="num" w:pos="720"/>
        </w:tabs>
        <w:spacing w:before="120" w:beforeAutospacing="0" w:after="0" w:afterAutospacing="0"/>
        <w:ind w:left="720" w:right="44"/>
        <w:rPr>
          <w:rFonts w:asciiTheme="minorHAnsi" w:hAnsiTheme="minorHAnsi" w:cstheme="minorHAnsi"/>
          <w:color w:val="auto"/>
        </w:rPr>
      </w:pPr>
      <w:r w:rsidRPr="00BD628A">
        <w:rPr>
          <w:rFonts w:asciiTheme="minorHAnsi" w:hAnsiTheme="minorHAnsi" w:cstheme="minorHAnsi"/>
          <w:color w:val="auto"/>
        </w:rPr>
        <w:t>almeno una chiamata ogni 5 per imprese con più di 1.000.000 di clienti finali.</w:t>
      </w:r>
    </w:p>
    <w:p w14:paraId="5BF7235C" w14:textId="6E659158" w:rsidR="001C5195" w:rsidRPr="00BD628A" w:rsidRDefault="001C5195" w:rsidP="001C5195">
      <w:pPr>
        <w:pStyle w:val="NormaleWeb"/>
        <w:spacing w:before="120" w:beforeAutospacing="0" w:after="0" w:afterAutospacing="0"/>
        <w:ind w:right="44"/>
        <w:rPr>
          <w:rFonts w:asciiTheme="minorHAnsi" w:hAnsiTheme="minorHAnsi" w:cstheme="minorHAnsi"/>
          <w:color w:val="auto"/>
        </w:rPr>
      </w:pPr>
      <w:r w:rsidRPr="00BD628A">
        <w:rPr>
          <w:rFonts w:asciiTheme="minorHAnsi" w:hAnsiTheme="minorHAnsi" w:cstheme="minorHAnsi"/>
          <w:color w:val="auto"/>
        </w:rPr>
        <w:t xml:space="preserve">Le aziende di vendita devono assicurare che l’estrazione avvenga con un criterio predefinito (ad esempio, con estrazione casuale o con estrazione a passo fisso) </w:t>
      </w:r>
      <w:r w:rsidR="005B5BFF" w:rsidRPr="00BD628A">
        <w:rPr>
          <w:rFonts w:asciiTheme="minorHAnsi" w:hAnsiTheme="minorHAnsi" w:cstheme="minorHAnsi"/>
          <w:color w:val="auto"/>
        </w:rPr>
        <w:t xml:space="preserve">e </w:t>
      </w:r>
      <w:r w:rsidRPr="00BD628A">
        <w:rPr>
          <w:rFonts w:asciiTheme="minorHAnsi" w:hAnsiTheme="minorHAnsi" w:cstheme="minorHAnsi"/>
          <w:color w:val="auto"/>
        </w:rPr>
        <w:t>l’attribuzione di un codice univoco identificante ogni chiamata telefonica pervenuta nella giornata richiesta, in modo che possa essere verificata l’assenza di criteri intenzionali di estrazione dei dati (si veda anche compilazione del campo 1)</w:t>
      </w:r>
      <w:r w:rsidR="00730329" w:rsidRPr="00BD628A">
        <w:rPr>
          <w:rFonts w:asciiTheme="minorHAnsi" w:hAnsiTheme="minorHAnsi" w:cstheme="minorHAnsi"/>
          <w:color w:val="auto"/>
        </w:rPr>
        <w:t>.</w:t>
      </w:r>
    </w:p>
    <w:p w14:paraId="2E75C342" w14:textId="305DABCA" w:rsidR="00767FCE" w:rsidRDefault="00166B82" w:rsidP="00767FCE">
      <w:pPr>
        <w:pStyle w:val="NormaleWeb"/>
        <w:numPr>
          <w:ilvl w:val="0"/>
          <w:numId w:val="9"/>
        </w:numPr>
        <w:tabs>
          <w:tab w:val="clear" w:pos="927"/>
          <w:tab w:val="num" w:pos="284"/>
        </w:tabs>
        <w:spacing w:before="120" w:beforeAutospacing="0" w:after="0" w:afterAutospacing="0"/>
        <w:ind w:left="426" w:right="44" w:hanging="426"/>
        <w:rPr>
          <w:rFonts w:asciiTheme="minorHAnsi" w:hAnsiTheme="minorHAnsi" w:cstheme="minorHAnsi"/>
          <w:b/>
          <w:bCs/>
          <w:color w:val="auto"/>
        </w:rPr>
      </w:pPr>
      <w:r>
        <w:rPr>
          <w:rFonts w:asciiTheme="minorHAnsi" w:hAnsiTheme="minorHAnsi" w:cstheme="minorHAnsi"/>
          <w:b/>
          <w:bCs/>
          <w:color w:val="auto"/>
        </w:rPr>
        <w:t>I</w:t>
      </w:r>
      <w:r w:rsidRPr="00166B82">
        <w:rPr>
          <w:rFonts w:asciiTheme="minorHAnsi" w:hAnsiTheme="minorHAnsi" w:cstheme="minorHAnsi"/>
          <w:b/>
          <w:bCs/>
          <w:color w:val="auto"/>
        </w:rPr>
        <w:t xml:space="preserve">nformativa ai sensi dell’articolo 14 </w:t>
      </w:r>
      <w:r>
        <w:rPr>
          <w:rFonts w:asciiTheme="minorHAnsi" w:hAnsiTheme="minorHAnsi" w:cstheme="minorHAnsi"/>
          <w:b/>
          <w:bCs/>
          <w:color w:val="auto"/>
        </w:rPr>
        <w:t>GDPR</w:t>
      </w:r>
      <w:r w:rsidRPr="00166B82">
        <w:rPr>
          <w:rFonts w:asciiTheme="minorHAnsi" w:hAnsiTheme="minorHAnsi" w:cstheme="minorHAnsi"/>
          <w:b/>
          <w:bCs/>
          <w:color w:val="auto"/>
        </w:rPr>
        <w:t xml:space="preserve"> ai clienti </w:t>
      </w:r>
      <w:r w:rsidR="00884CAF">
        <w:rPr>
          <w:rFonts w:asciiTheme="minorHAnsi" w:hAnsiTheme="minorHAnsi" w:cstheme="minorHAnsi"/>
          <w:b/>
          <w:bCs/>
          <w:color w:val="auto"/>
        </w:rPr>
        <w:t>sulla qualità dei servizi telefonici</w:t>
      </w:r>
      <w:r w:rsidRPr="00166B82">
        <w:rPr>
          <w:rFonts w:asciiTheme="minorHAnsi" w:hAnsiTheme="minorHAnsi" w:cstheme="minorHAnsi"/>
          <w:b/>
          <w:bCs/>
          <w:color w:val="auto"/>
        </w:rPr>
        <w:t xml:space="preserve"> informazione</w:t>
      </w:r>
    </w:p>
    <w:p w14:paraId="324A064F" w14:textId="2FE58A1D" w:rsidR="001C5195" w:rsidRPr="00BD628A" w:rsidRDefault="00153B52" w:rsidP="001C5195">
      <w:pPr>
        <w:pStyle w:val="NormaleWeb"/>
        <w:spacing w:before="120" w:beforeAutospacing="0" w:after="0" w:afterAutospacing="0"/>
        <w:ind w:right="44"/>
        <w:rPr>
          <w:rFonts w:asciiTheme="minorHAnsi" w:hAnsiTheme="minorHAnsi" w:cstheme="minorHAnsi"/>
          <w:color w:val="auto"/>
        </w:rPr>
      </w:pPr>
      <w:r w:rsidRPr="00BD628A">
        <w:rPr>
          <w:rFonts w:asciiTheme="minorHAnsi" w:hAnsiTheme="minorHAnsi" w:cstheme="minorHAnsi"/>
          <w:color w:val="auto"/>
        </w:rPr>
        <w:t>Ai fini dell’effettuazione dell’</w:t>
      </w:r>
      <w:r w:rsidR="000D788E">
        <w:rPr>
          <w:rFonts w:asciiTheme="minorHAnsi" w:hAnsiTheme="minorHAnsi" w:cstheme="minorHAnsi"/>
          <w:color w:val="auto"/>
        </w:rPr>
        <w:t>I</w:t>
      </w:r>
      <w:r w:rsidRPr="00BD628A">
        <w:rPr>
          <w:rFonts w:asciiTheme="minorHAnsi" w:hAnsiTheme="minorHAnsi" w:cstheme="minorHAnsi"/>
          <w:color w:val="auto"/>
        </w:rPr>
        <w:t>ndagine l</w:t>
      </w:r>
      <w:r w:rsidR="001C5195" w:rsidRPr="00BD628A">
        <w:rPr>
          <w:rFonts w:asciiTheme="minorHAnsi" w:hAnsiTheme="minorHAnsi" w:cstheme="minorHAnsi"/>
          <w:color w:val="auto"/>
        </w:rPr>
        <w:t xml:space="preserve">e imprese di vendita interessate inseriscono all’interno dell’IVR del proprio </w:t>
      </w:r>
      <w:r w:rsidR="001C5195" w:rsidRPr="00BD628A">
        <w:rPr>
          <w:rFonts w:asciiTheme="minorHAnsi" w:hAnsiTheme="minorHAnsi" w:cstheme="minorHAnsi"/>
          <w:i/>
          <w:iCs/>
          <w:color w:val="auto"/>
        </w:rPr>
        <w:t>call center</w:t>
      </w:r>
      <w:r w:rsidR="001C5195" w:rsidRPr="00BD628A">
        <w:rPr>
          <w:rFonts w:asciiTheme="minorHAnsi" w:hAnsiTheme="minorHAnsi" w:cstheme="minorHAnsi"/>
          <w:color w:val="auto"/>
        </w:rPr>
        <w:t xml:space="preserve">, preferibilmente in una posizione che assicuri la somministrazione del messaggio </w:t>
      </w:r>
      <w:r w:rsidR="005B5BFF" w:rsidRPr="00BD628A">
        <w:rPr>
          <w:rFonts w:asciiTheme="minorHAnsi" w:hAnsiTheme="minorHAnsi" w:cstheme="minorHAnsi"/>
          <w:color w:val="auto"/>
        </w:rPr>
        <w:t xml:space="preserve">ai </w:t>
      </w:r>
      <w:r w:rsidR="001C5195" w:rsidRPr="00BD628A">
        <w:rPr>
          <w:rFonts w:asciiTheme="minorHAnsi" w:hAnsiTheme="minorHAnsi" w:cstheme="minorHAnsi"/>
          <w:color w:val="auto"/>
        </w:rPr>
        <w:t>soli clienti che parlano con un operatore</w:t>
      </w:r>
      <w:r w:rsidR="00FB0F01" w:rsidRPr="00BD628A">
        <w:rPr>
          <w:rFonts w:asciiTheme="minorHAnsi" w:hAnsiTheme="minorHAnsi" w:cstheme="minorHAnsi"/>
          <w:color w:val="auto"/>
        </w:rPr>
        <w:t>,</w:t>
      </w:r>
      <w:r w:rsidR="001C5195" w:rsidRPr="00BD628A">
        <w:rPr>
          <w:rFonts w:asciiTheme="minorHAnsi" w:hAnsiTheme="minorHAnsi" w:cstheme="minorHAnsi"/>
          <w:color w:val="auto"/>
        </w:rPr>
        <w:t xml:space="preserve"> </w:t>
      </w:r>
      <w:r w:rsidR="00FB0F01" w:rsidRPr="00BD628A">
        <w:rPr>
          <w:rFonts w:asciiTheme="minorHAnsi" w:hAnsiTheme="minorHAnsi" w:cstheme="minorHAnsi"/>
          <w:color w:val="auto"/>
        </w:rPr>
        <w:t xml:space="preserve">anche </w:t>
      </w:r>
      <w:r w:rsidR="001C5195" w:rsidRPr="00BD628A">
        <w:rPr>
          <w:rFonts w:asciiTheme="minorHAnsi" w:hAnsiTheme="minorHAnsi" w:cstheme="minorHAnsi"/>
          <w:color w:val="auto"/>
        </w:rPr>
        <w:t>sfruttando il tempo di attesa, il messaggio vocale riportato di seguito:</w:t>
      </w:r>
    </w:p>
    <w:p w14:paraId="23D1FA82" w14:textId="6EEB4E4E" w:rsidR="00153B52" w:rsidRPr="00BD628A" w:rsidRDefault="00D719EB" w:rsidP="00894E7F">
      <w:pPr>
        <w:pStyle w:val="NormaleWeb"/>
        <w:spacing w:before="120" w:beforeAutospacing="0" w:after="0" w:afterAutospacing="0"/>
        <w:ind w:left="708" w:right="674"/>
        <w:rPr>
          <w:rFonts w:ascii="Times New Roman" w:hAnsi="Times New Roman" w:cs="Times New Roman"/>
          <w:b/>
          <w:bCs/>
          <w:i/>
          <w:iCs/>
          <w:color w:val="auto"/>
        </w:rPr>
      </w:pPr>
      <w:r>
        <w:rPr>
          <w:rFonts w:ascii="Times New Roman" w:hAnsi="Times New Roman" w:cs="Times New Roman"/>
          <w:b/>
          <w:bCs/>
          <w:i/>
          <w:iCs/>
          <w:color w:val="auto"/>
        </w:rPr>
        <w:t>Partecipazione a</w:t>
      </w:r>
      <w:r w:rsidR="000561DF">
        <w:rPr>
          <w:rFonts w:ascii="Times New Roman" w:hAnsi="Times New Roman" w:cs="Times New Roman"/>
          <w:b/>
          <w:bCs/>
          <w:i/>
          <w:iCs/>
          <w:color w:val="auto"/>
        </w:rPr>
        <w:t>ll’</w:t>
      </w:r>
      <w:r w:rsidR="00894E7F" w:rsidRPr="00BD628A">
        <w:rPr>
          <w:rFonts w:ascii="Times New Roman" w:hAnsi="Times New Roman" w:cs="Times New Roman"/>
          <w:b/>
          <w:bCs/>
          <w:i/>
          <w:iCs/>
          <w:color w:val="auto"/>
        </w:rPr>
        <w:t>I</w:t>
      </w:r>
      <w:r w:rsidR="00153B52" w:rsidRPr="00BD628A">
        <w:rPr>
          <w:rFonts w:ascii="Times New Roman" w:hAnsi="Times New Roman" w:cs="Times New Roman"/>
          <w:b/>
          <w:bCs/>
          <w:i/>
          <w:iCs/>
          <w:color w:val="auto"/>
        </w:rPr>
        <w:t>ndagine di qualità dell’Autorità di Regolazione per Energia, Reti e Ambiente (ARERA)</w:t>
      </w:r>
    </w:p>
    <w:p w14:paraId="5CE0DEE9" w14:textId="2DA21522" w:rsidR="001C5195" w:rsidRPr="00BD628A" w:rsidRDefault="001C5195" w:rsidP="00894E7F">
      <w:pPr>
        <w:pStyle w:val="NormaleWeb"/>
        <w:spacing w:before="120" w:beforeAutospacing="0" w:after="0" w:afterAutospacing="0"/>
        <w:ind w:left="708" w:right="674"/>
        <w:rPr>
          <w:rFonts w:ascii="Times New Roman" w:hAnsi="Times New Roman" w:cs="Times New Roman"/>
          <w:i/>
          <w:iCs/>
          <w:color w:val="auto"/>
        </w:rPr>
      </w:pPr>
      <w:r w:rsidRPr="00BD628A">
        <w:rPr>
          <w:rFonts w:ascii="Times New Roman" w:hAnsi="Times New Roman" w:cs="Times New Roman"/>
          <w:i/>
          <w:iCs/>
          <w:color w:val="auto"/>
        </w:rPr>
        <w:t xml:space="preserve">“La informiamo che potrà essere richiamato per </w:t>
      </w:r>
      <w:r w:rsidR="00153B52" w:rsidRPr="00BD628A">
        <w:rPr>
          <w:rFonts w:ascii="Times New Roman" w:hAnsi="Times New Roman" w:cs="Times New Roman"/>
          <w:i/>
          <w:iCs/>
          <w:color w:val="auto"/>
        </w:rPr>
        <w:t>verificare la sua disponibilità a partecipare a</w:t>
      </w:r>
      <w:r w:rsidR="00894E7F" w:rsidRPr="00BD628A">
        <w:rPr>
          <w:rFonts w:ascii="Times New Roman" w:hAnsi="Times New Roman" w:cs="Times New Roman"/>
          <w:i/>
          <w:iCs/>
          <w:color w:val="auto"/>
        </w:rPr>
        <w:t>d</w:t>
      </w:r>
      <w:r w:rsidR="00153B52" w:rsidRPr="00BD628A">
        <w:rPr>
          <w:rFonts w:ascii="Times New Roman" w:hAnsi="Times New Roman" w:cs="Times New Roman"/>
          <w:i/>
          <w:iCs/>
          <w:color w:val="auto"/>
        </w:rPr>
        <w:t xml:space="preserve"> </w:t>
      </w:r>
      <w:r w:rsidRPr="00BD628A">
        <w:rPr>
          <w:rFonts w:ascii="Times New Roman" w:hAnsi="Times New Roman" w:cs="Times New Roman"/>
          <w:i/>
          <w:iCs/>
          <w:color w:val="auto"/>
        </w:rPr>
        <w:t>un</w:t>
      </w:r>
      <w:r w:rsidR="00894E7F" w:rsidRPr="00BD628A">
        <w:rPr>
          <w:rFonts w:ascii="Times New Roman" w:hAnsi="Times New Roman" w:cs="Times New Roman"/>
          <w:i/>
          <w:iCs/>
          <w:color w:val="auto"/>
        </w:rPr>
        <w:t>’</w:t>
      </w:r>
      <w:r w:rsidRPr="00BD628A">
        <w:rPr>
          <w:rFonts w:ascii="Times New Roman" w:hAnsi="Times New Roman" w:cs="Times New Roman"/>
          <w:i/>
          <w:iCs/>
          <w:color w:val="auto"/>
        </w:rPr>
        <w:t xml:space="preserve">indagine sulla </w:t>
      </w:r>
      <w:r w:rsidR="001062B0" w:rsidRPr="00BD628A">
        <w:rPr>
          <w:rFonts w:ascii="Times New Roman" w:hAnsi="Times New Roman" w:cs="Times New Roman"/>
          <w:i/>
          <w:iCs/>
          <w:color w:val="auto"/>
        </w:rPr>
        <w:t xml:space="preserve">soddisfazione della </w:t>
      </w:r>
      <w:r w:rsidRPr="00BD628A">
        <w:rPr>
          <w:rFonts w:ascii="Times New Roman" w:hAnsi="Times New Roman" w:cs="Times New Roman"/>
          <w:i/>
          <w:iCs/>
          <w:color w:val="auto"/>
        </w:rPr>
        <w:t>qualità di questo call center</w:t>
      </w:r>
      <w:r w:rsidR="007E184C" w:rsidRPr="00BD628A">
        <w:rPr>
          <w:rFonts w:ascii="Times New Roman" w:hAnsi="Times New Roman" w:cs="Times New Roman"/>
          <w:i/>
          <w:iCs/>
          <w:color w:val="auto"/>
        </w:rPr>
        <w:t xml:space="preserve"> da </w:t>
      </w:r>
      <w:r w:rsidR="001062B0" w:rsidRPr="00BD628A">
        <w:rPr>
          <w:rFonts w:ascii="Times New Roman" w:hAnsi="Times New Roman" w:cs="Times New Roman"/>
          <w:i/>
          <w:iCs/>
          <w:color w:val="auto"/>
        </w:rPr>
        <w:t>parte d</w:t>
      </w:r>
      <w:r w:rsidR="00894E7F" w:rsidRPr="00BD628A">
        <w:rPr>
          <w:rFonts w:ascii="Times New Roman" w:hAnsi="Times New Roman" w:cs="Times New Roman"/>
          <w:i/>
          <w:iCs/>
          <w:color w:val="auto"/>
        </w:rPr>
        <w:t>ella società</w:t>
      </w:r>
      <w:r w:rsidR="001062B0" w:rsidRPr="00BD628A">
        <w:rPr>
          <w:rFonts w:ascii="Times New Roman" w:hAnsi="Times New Roman" w:cs="Times New Roman"/>
          <w:i/>
          <w:iCs/>
          <w:color w:val="auto"/>
        </w:rPr>
        <w:t xml:space="preserve"> </w:t>
      </w:r>
      <w:r w:rsidR="00196E95">
        <w:rPr>
          <w:rFonts w:ascii="Times New Roman" w:hAnsi="Times New Roman" w:cs="Times New Roman"/>
          <w:i/>
          <w:iCs/>
          <w:color w:val="auto"/>
        </w:rPr>
        <w:t>Centro Statistica Aziendale S.r.l.</w:t>
      </w:r>
      <w:r w:rsidR="007E184C" w:rsidRPr="00BD628A">
        <w:rPr>
          <w:rFonts w:ascii="Times New Roman" w:hAnsi="Times New Roman" w:cs="Times New Roman"/>
          <w:i/>
          <w:iCs/>
          <w:color w:val="auto"/>
        </w:rPr>
        <w:t xml:space="preserve"> per conto di ARERA</w:t>
      </w:r>
      <w:r w:rsidR="00FB0F01" w:rsidRPr="00BD628A">
        <w:rPr>
          <w:rFonts w:ascii="Times New Roman" w:hAnsi="Times New Roman" w:cs="Times New Roman"/>
          <w:i/>
          <w:iCs/>
          <w:color w:val="auto"/>
        </w:rPr>
        <w:t xml:space="preserve">. </w:t>
      </w:r>
      <w:r w:rsidRPr="00BD628A">
        <w:rPr>
          <w:rFonts w:ascii="Times New Roman" w:hAnsi="Times New Roman" w:cs="Times New Roman"/>
          <w:i/>
          <w:iCs/>
          <w:color w:val="auto"/>
        </w:rPr>
        <w:t xml:space="preserve">Maggiori informazioni sono disponibili sul sito internet </w:t>
      </w:r>
      <w:r w:rsidR="007E184C" w:rsidRPr="00BD628A">
        <w:rPr>
          <w:rFonts w:ascii="Times New Roman" w:hAnsi="Times New Roman" w:cs="Times New Roman"/>
          <w:i/>
          <w:iCs/>
          <w:color w:val="auto"/>
        </w:rPr>
        <w:t xml:space="preserve">di ARERA nella sezione </w:t>
      </w:r>
      <w:r w:rsidR="00277720" w:rsidRPr="00277720">
        <w:rPr>
          <w:rFonts w:ascii="Times New Roman" w:hAnsi="Times New Roman" w:cs="Times New Roman"/>
          <w:i/>
          <w:iCs/>
          <w:color w:val="auto"/>
        </w:rPr>
        <w:t>Privacy policy</w:t>
      </w:r>
      <w:r w:rsidR="00277720" w:rsidRPr="00277720">
        <w:rPr>
          <w:rFonts w:ascii="Times New Roman" w:hAnsi="Times New Roman" w:cs="Times New Roman"/>
          <w:color w:val="auto"/>
        </w:rPr>
        <w:t xml:space="preserve"> </w:t>
      </w:r>
      <w:r w:rsidR="001062B0" w:rsidRPr="00277720">
        <w:rPr>
          <w:rFonts w:ascii="Times New Roman" w:hAnsi="Times New Roman" w:cs="Times New Roman"/>
          <w:color w:val="auto"/>
        </w:rPr>
        <w:t>o</w:t>
      </w:r>
      <w:r w:rsidR="001062B0" w:rsidRPr="00BD628A">
        <w:rPr>
          <w:rFonts w:ascii="Times New Roman" w:hAnsi="Times New Roman" w:cs="Times New Roman"/>
          <w:i/>
          <w:iCs/>
          <w:color w:val="auto"/>
        </w:rPr>
        <w:t xml:space="preserve"> </w:t>
      </w:r>
      <w:r w:rsidR="00894E7F" w:rsidRPr="00BD628A">
        <w:rPr>
          <w:rFonts w:ascii="Times New Roman" w:hAnsi="Times New Roman" w:cs="Times New Roman"/>
          <w:i/>
          <w:iCs/>
          <w:color w:val="auto"/>
        </w:rPr>
        <w:t xml:space="preserve">contattando il </w:t>
      </w:r>
      <w:r w:rsidR="001062B0" w:rsidRPr="00BD628A">
        <w:rPr>
          <w:rFonts w:ascii="Times New Roman" w:hAnsi="Times New Roman" w:cs="Times New Roman"/>
          <w:i/>
          <w:iCs/>
          <w:color w:val="auto"/>
        </w:rPr>
        <w:t xml:space="preserve">numero verde dello Sportello del Consumatore Energia e Ambiente </w:t>
      </w:r>
      <w:r w:rsidR="00894E7F" w:rsidRPr="00BD628A">
        <w:rPr>
          <w:rFonts w:ascii="Times New Roman" w:hAnsi="Times New Roman" w:cs="Times New Roman"/>
          <w:i/>
          <w:iCs/>
          <w:color w:val="auto"/>
        </w:rPr>
        <w:t xml:space="preserve">di ARERA </w:t>
      </w:r>
      <w:r w:rsidR="001062B0" w:rsidRPr="00BD628A">
        <w:rPr>
          <w:rFonts w:ascii="Times New Roman" w:hAnsi="Times New Roman" w:cs="Times New Roman"/>
          <w:i/>
          <w:iCs/>
          <w:color w:val="auto"/>
        </w:rPr>
        <w:t>800.166.654</w:t>
      </w:r>
      <w:r w:rsidR="007E184C" w:rsidRPr="00BD628A">
        <w:rPr>
          <w:rFonts w:ascii="Times New Roman" w:hAnsi="Times New Roman" w:cs="Times New Roman"/>
          <w:i/>
          <w:iCs/>
          <w:color w:val="auto"/>
        </w:rPr>
        <w:t>”.</w:t>
      </w:r>
    </w:p>
    <w:p w14:paraId="39D48529" w14:textId="6F0D0392" w:rsidR="0084396C" w:rsidRPr="00BD628A" w:rsidRDefault="001C5195" w:rsidP="001C5195">
      <w:pPr>
        <w:pStyle w:val="NormaleWeb"/>
        <w:spacing w:before="120" w:beforeAutospacing="0" w:after="0" w:afterAutospacing="0"/>
        <w:ind w:right="44"/>
        <w:rPr>
          <w:rFonts w:asciiTheme="minorHAnsi" w:hAnsiTheme="minorHAnsi" w:cstheme="minorHAnsi"/>
          <w:color w:val="auto"/>
        </w:rPr>
      </w:pPr>
      <w:r w:rsidRPr="00BD628A">
        <w:rPr>
          <w:rFonts w:asciiTheme="minorHAnsi" w:hAnsiTheme="minorHAnsi" w:cstheme="minorHAnsi"/>
          <w:color w:val="auto"/>
        </w:rPr>
        <w:t>Il messaggio vocale dovrà essere inserito nell’IVR solo nei giorni per i quali viene fornito il file dati di prova o viene richiesto il file dati di cui al precedente punto 8.</w:t>
      </w:r>
    </w:p>
    <w:p w14:paraId="48A8F54F" w14:textId="33CEC7C7" w:rsidR="001C5195" w:rsidRPr="00BD628A" w:rsidRDefault="001C5195" w:rsidP="00540703">
      <w:pPr>
        <w:pStyle w:val="NormaleWeb"/>
        <w:numPr>
          <w:ilvl w:val="0"/>
          <w:numId w:val="9"/>
        </w:numPr>
        <w:tabs>
          <w:tab w:val="clear" w:pos="927"/>
          <w:tab w:val="num" w:pos="540"/>
        </w:tabs>
        <w:spacing w:before="360" w:beforeAutospacing="0" w:after="0" w:afterAutospacing="0"/>
        <w:ind w:left="425" w:right="45" w:hanging="425"/>
        <w:rPr>
          <w:rFonts w:asciiTheme="minorHAnsi" w:hAnsiTheme="minorHAnsi" w:cstheme="minorHAnsi"/>
          <w:b/>
          <w:bCs/>
          <w:color w:val="auto"/>
        </w:rPr>
      </w:pPr>
      <w:r w:rsidRPr="00BD628A">
        <w:rPr>
          <w:rFonts w:asciiTheme="minorHAnsi" w:hAnsiTheme="minorHAnsi" w:cstheme="minorHAnsi"/>
          <w:b/>
          <w:bCs/>
          <w:color w:val="auto"/>
        </w:rPr>
        <w:t xml:space="preserve">Comunicazioni alla Direzione </w:t>
      </w:r>
      <w:r w:rsidR="00844109" w:rsidRPr="00BD628A">
        <w:rPr>
          <w:rFonts w:asciiTheme="minorHAnsi" w:hAnsiTheme="minorHAnsi" w:cstheme="minorHAnsi"/>
          <w:b/>
          <w:bCs/>
          <w:color w:val="auto"/>
        </w:rPr>
        <w:t>Consumatori e Utenti</w:t>
      </w:r>
    </w:p>
    <w:p w14:paraId="14D7B836" w14:textId="5FEFEFF7" w:rsidR="001C5195" w:rsidRPr="00BD628A" w:rsidRDefault="001C5195" w:rsidP="001C5195">
      <w:pPr>
        <w:pStyle w:val="NormaleWeb"/>
        <w:spacing w:before="120" w:beforeAutospacing="0" w:after="0" w:afterAutospacing="0"/>
        <w:ind w:right="44"/>
        <w:rPr>
          <w:rFonts w:asciiTheme="minorHAnsi" w:hAnsiTheme="minorHAnsi" w:cstheme="minorHAnsi"/>
          <w:color w:val="auto"/>
        </w:rPr>
      </w:pPr>
      <w:r w:rsidRPr="00BD628A">
        <w:rPr>
          <w:rFonts w:asciiTheme="minorHAnsi" w:hAnsiTheme="minorHAnsi" w:cstheme="minorHAnsi"/>
          <w:color w:val="auto"/>
        </w:rPr>
        <w:t xml:space="preserve">L’azienda di vendita è tenuta </w:t>
      </w:r>
      <w:r w:rsidRPr="00BD628A">
        <w:rPr>
          <w:rFonts w:asciiTheme="minorHAnsi" w:hAnsiTheme="minorHAnsi" w:cstheme="minorHAnsi"/>
          <w:b/>
          <w:bCs/>
          <w:color w:val="auto"/>
        </w:rPr>
        <w:t>a dare tempestiva comunicazione</w:t>
      </w:r>
      <w:r w:rsidR="003A0661" w:rsidRPr="00BD628A">
        <w:rPr>
          <w:rFonts w:asciiTheme="minorHAnsi" w:hAnsiTheme="minorHAnsi" w:cstheme="minorHAnsi"/>
          <w:b/>
          <w:bCs/>
          <w:color w:val="auto"/>
        </w:rPr>
        <w:t xml:space="preserve">, </w:t>
      </w:r>
      <w:r w:rsidR="005E72ED" w:rsidRPr="00BD628A">
        <w:rPr>
          <w:rFonts w:asciiTheme="minorHAnsi" w:hAnsiTheme="minorHAnsi" w:cstheme="minorHAnsi"/>
          <w:color w:val="auto"/>
        </w:rPr>
        <w:t xml:space="preserve">tramite </w:t>
      </w:r>
      <w:r w:rsidR="00C06404">
        <w:rPr>
          <w:rFonts w:asciiTheme="minorHAnsi" w:hAnsiTheme="minorHAnsi" w:cstheme="minorHAnsi"/>
          <w:color w:val="auto"/>
        </w:rPr>
        <w:t>a</w:t>
      </w:r>
      <w:r w:rsidR="00D275B7">
        <w:rPr>
          <w:rFonts w:asciiTheme="minorHAnsi" w:hAnsiTheme="minorHAnsi" w:cstheme="minorHAnsi"/>
          <w:color w:val="auto"/>
        </w:rPr>
        <w:t>rea</w:t>
      </w:r>
      <w:r w:rsidR="005E72ED" w:rsidRPr="00BD628A">
        <w:rPr>
          <w:rFonts w:asciiTheme="minorHAnsi" w:hAnsiTheme="minorHAnsi" w:cstheme="minorHAnsi"/>
          <w:color w:val="auto"/>
        </w:rPr>
        <w:t xml:space="preserve"> operativa, di variazioni che possano interessare lo svolgimento dell’</w:t>
      </w:r>
      <w:r w:rsidR="000D788E">
        <w:rPr>
          <w:rFonts w:asciiTheme="minorHAnsi" w:hAnsiTheme="minorHAnsi" w:cstheme="minorHAnsi"/>
          <w:color w:val="auto"/>
        </w:rPr>
        <w:t>I</w:t>
      </w:r>
      <w:r w:rsidR="005E72ED" w:rsidRPr="00BD628A">
        <w:rPr>
          <w:rFonts w:asciiTheme="minorHAnsi" w:hAnsiTheme="minorHAnsi" w:cstheme="minorHAnsi"/>
          <w:color w:val="auto"/>
        </w:rPr>
        <w:t>ndagine e in particolare di</w:t>
      </w:r>
      <w:r w:rsidR="00153B52" w:rsidRPr="00BD628A">
        <w:rPr>
          <w:rFonts w:asciiTheme="minorHAnsi" w:hAnsiTheme="minorHAnsi" w:cstheme="minorHAnsi"/>
          <w:color w:val="auto"/>
        </w:rPr>
        <w:t xml:space="preserve"> eventuali variazioni</w:t>
      </w:r>
      <w:r w:rsidR="005E72ED" w:rsidRPr="00BD628A">
        <w:rPr>
          <w:rFonts w:asciiTheme="minorHAnsi" w:hAnsiTheme="minorHAnsi" w:cstheme="minorHAnsi"/>
          <w:color w:val="auto"/>
        </w:rPr>
        <w:t>:</w:t>
      </w:r>
    </w:p>
    <w:p w14:paraId="32C2A14C" w14:textId="724EA510" w:rsidR="001C5195" w:rsidRPr="00BD628A" w:rsidRDefault="001C5195" w:rsidP="005D3534">
      <w:pPr>
        <w:pStyle w:val="NormaleWeb"/>
        <w:numPr>
          <w:ilvl w:val="0"/>
          <w:numId w:val="16"/>
        </w:numPr>
        <w:spacing w:before="120" w:beforeAutospacing="0" w:after="0" w:afterAutospacing="0"/>
        <w:ind w:right="44"/>
        <w:rPr>
          <w:rFonts w:asciiTheme="minorHAnsi" w:hAnsiTheme="minorHAnsi" w:cstheme="minorHAnsi"/>
          <w:color w:val="auto"/>
        </w:rPr>
      </w:pPr>
      <w:r w:rsidRPr="00BD628A">
        <w:rPr>
          <w:rFonts w:asciiTheme="minorHAnsi" w:hAnsiTheme="minorHAnsi" w:cstheme="minorHAnsi"/>
          <w:color w:val="auto"/>
        </w:rPr>
        <w:lastRenderedPageBreak/>
        <w:t xml:space="preserve">dei numeri telefonici di </w:t>
      </w:r>
      <w:r w:rsidRPr="005D3534">
        <w:rPr>
          <w:rFonts w:asciiTheme="minorHAnsi" w:hAnsiTheme="minorHAnsi" w:cstheme="minorHAnsi"/>
          <w:i/>
          <w:iCs/>
          <w:color w:val="auto"/>
        </w:rPr>
        <w:t>call center</w:t>
      </w:r>
      <w:r w:rsidRPr="005D3534">
        <w:rPr>
          <w:rFonts w:asciiTheme="minorHAnsi" w:hAnsiTheme="minorHAnsi" w:cstheme="minorHAnsi"/>
          <w:color w:val="auto"/>
        </w:rPr>
        <w:t>;</w:t>
      </w:r>
    </w:p>
    <w:p w14:paraId="39DE274C" w14:textId="66230192" w:rsidR="005E72ED" w:rsidRPr="00BD628A" w:rsidRDefault="005B5BFF" w:rsidP="005D3534">
      <w:pPr>
        <w:pStyle w:val="NormaleWeb"/>
        <w:numPr>
          <w:ilvl w:val="0"/>
          <w:numId w:val="16"/>
        </w:numPr>
        <w:spacing w:before="120" w:beforeAutospacing="0" w:after="0" w:afterAutospacing="0"/>
        <w:ind w:right="44"/>
        <w:rPr>
          <w:rFonts w:asciiTheme="minorHAnsi" w:hAnsiTheme="minorHAnsi" w:cstheme="minorHAnsi"/>
          <w:color w:val="auto"/>
        </w:rPr>
      </w:pPr>
      <w:r w:rsidRPr="00BD628A">
        <w:rPr>
          <w:rFonts w:asciiTheme="minorHAnsi" w:hAnsiTheme="minorHAnsi" w:cstheme="minorHAnsi"/>
          <w:color w:val="auto"/>
        </w:rPr>
        <w:t xml:space="preserve">dei </w:t>
      </w:r>
      <w:r w:rsidR="001C5195" w:rsidRPr="00BD628A">
        <w:rPr>
          <w:rFonts w:asciiTheme="minorHAnsi" w:hAnsiTheme="minorHAnsi" w:cstheme="minorHAnsi"/>
          <w:color w:val="auto"/>
        </w:rPr>
        <w:t>recapiti del/i referente/i per l’</w:t>
      </w:r>
      <w:r w:rsidR="000D788E">
        <w:rPr>
          <w:rFonts w:asciiTheme="minorHAnsi" w:hAnsiTheme="minorHAnsi" w:cstheme="minorHAnsi"/>
          <w:color w:val="auto"/>
        </w:rPr>
        <w:t>I</w:t>
      </w:r>
      <w:r w:rsidR="001C5195" w:rsidRPr="00BD628A">
        <w:rPr>
          <w:rFonts w:asciiTheme="minorHAnsi" w:hAnsiTheme="minorHAnsi" w:cstheme="minorHAnsi"/>
          <w:color w:val="auto"/>
        </w:rPr>
        <w:t>ndagine.</w:t>
      </w:r>
    </w:p>
    <w:p w14:paraId="51905312" w14:textId="7EC5C9D7" w:rsidR="005E72ED" w:rsidRPr="00BD628A" w:rsidRDefault="005E72ED" w:rsidP="001C5195">
      <w:pPr>
        <w:pStyle w:val="NormaleWeb"/>
        <w:spacing w:before="120" w:beforeAutospacing="0" w:after="0" w:afterAutospacing="0"/>
        <w:ind w:right="44"/>
        <w:rPr>
          <w:rFonts w:asciiTheme="minorHAnsi" w:hAnsiTheme="minorHAnsi" w:cstheme="minorHAnsi"/>
          <w:color w:val="auto"/>
        </w:rPr>
      </w:pPr>
      <w:r w:rsidRPr="00BD628A">
        <w:rPr>
          <w:rFonts w:asciiTheme="minorHAnsi" w:hAnsiTheme="minorHAnsi" w:cstheme="minorHAnsi"/>
          <w:color w:val="auto"/>
        </w:rPr>
        <w:t xml:space="preserve">L’azienda di vendita è tenuta a dare tempestiva comunicazione di </w:t>
      </w:r>
      <w:r w:rsidR="003A0661" w:rsidRPr="00BD628A">
        <w:rPr>
          <w:rFonts w:asciiTheme="minorHAnsi" w:hAnsiTheme="minorHAnsi" w:cstheme="minorHAnsi"/>
          <w:color w:val="auto"/>
        </w:rPr>
        <w:t>situazioni</w:t>
      </w:r>
      <w:r w:rsidRPr="00BD628A">
        <w:rPr>
          <w:rFonts w:asciiTheme="minorHAnsi" w:hAnsiTheme="minorHAnsi" w:cstheme="minorHAnsi"/>
          <w:color w:val="auto"/>
        </w:rPr>
        <w:t xml:space="preserve"> </w:t>
      </w:r>
      <w:r w:rsidR="00153B52" w:rsidRPr="00BD628A">
        <w:rPr>
          <w:rFonts w:asciiTheme="minorHAnsi" w:hAnsiTheme="minorHAnsi" w:cstheme="minorHAnsi"/>
          <w:color w:val="auto"/>
        </w:rPr>
        <w:t xml:space="preserve">straordinarie </w:t>
      </w:r>
      <w:r w:rsidRPr="00BD628A">
        <w:rPr>
          <w:rFonts w:asciiTheme="minorHAnsi" w:hAnsiTheme="minorHAnsi" w:cstheme="minorHAnsi"/>
          <w:color w:val="auto"/>
        </w:rPr>
        <w:t>che possano influenzare lo svolgimento dell’</w:t>
      </w:r>
      <w:r w:rsidR="000D788E">
        <w:rPr>
          <w:rFonts w:asciiTheme="minorHAnsi" w:hAnsiTheme="minorHAnsi" w:cstheme="minorHAnsi"/>
          <w:color w:val="auto"/>
        </w:rPr>
        <w:t>I</w:t>
      </w:r>
      <w:r w:rsidRPr="00BD628A">
        <w:rPr>
          <w:rFonts w:asciiTheme="minorHAnsi" w:hAnsiTheme="minorHAnsi" w:cstheme="minorHAnsi"/>
          <w:color w:val="auto"/>
        </w:rPr>
        <w:t>ndagine. Si informa che altri mezzi di contatto non sono presidiati come l’</w:t>
      </w:r>
      <w:r w:rsidR="00C06404">
        <w:rPr>
          <w:rFonts w:asciiTheme="minorHAnsi" w:hAnsiTheme="minorHAnsi" w:cstheme="minorHAnsi"/>
          <w:color w:val="auto"/>
        </w:rPr>
        <w:t>a</w:t>
      </w:r>
      <w:r w:rsidR="00D275B7">
        <w:rPr>
          <w:rFonts w:asciiTheme="minorHAnsi" w:hAnsiTheme="minorHAnsi" w:cstheme="minorHAnsi"/>
          <w:color w:val="auto"/>
        </w:rPr>
        <w:t>rea</w:t>
      </w:r>
      <w:r w:rsidRPr="00BD628A">
        <w:rPr>
          <w:rFonts w:asciiTheme="minorHAnsi" w:hAnsiTheme="minorHAnsi" w:cstheme="minorHAnsi"/>
          <w:color w:val="auto"/>
        </w:rPr>
        <w:t xml:space="preserve"> operativa ai fini della tempestività del trattamento delle </w:t>
      </w:r>
      <w:r w:rsidR="00153B52" w:rsidRPr="00BD628A">
        <w:rPr>
          <w:rFonts w:asciiTheme="minorHAnsi" w:hAnsiTheme="minorHAnsi" w:cstheme="minorHAnsi"/>
          <w:color w:val="auto"/>
        </w:rPr>
        <w:t>comunicazioni.</w:t>
      </w:r>
    </w:p>
    <w:p w14:paraId="259538D1" w14:textId="77777777" w:rsidR="001C5195" w:rsidRPr="00E36800" w:rsidRDefault="001C5195" w:rsidP="001C5195">
      <w:pPr>
        <w:spacing w:before="120"/>
        <w:ind w:right="44"/>
        <w:jc w:val="both"/>
        <w:rPr>
          <w:rFonts w:asciiTheme="minorHAnsi" w:hAnsiTheme="minorHAnsi" w:cstheme="minorHAnsi"/>
          <w:color w:val="000000"/>
          <w:szCs w:val="17"/>
        </w:rPr>
      </w:pPr>
    </w:p>
    <w:p w14:paraId="68B16544" w14:textId="77777777" w:rsidR="001C5195" w:rsidRPr="00E36800" w:rsidRDefault="001C5195" w:rsidP="001C5195">
      <w:pPr>
        <w:pStyle w:val="NormaleWeb"/>
        <w:spacing w:before="120" w:beforeAutospacing="0" w:after="0" w:afterAutospacing="0"/>
        <w:ind w:left="567" w:right="125"/>
        <w:rPr>
          <w:rFonts w:asciiTheme="minorHAnsi" w:hAnsiTheme="minorHAnsi" w:cstheme="minorHAnsi"/>
          <w:color w:val="auto"/>
        </w:rPr>
        <w:sectPr w:rsidR="001C5195" w:rsidRPr="00E36800" w:rsidSect="008863D2">
          <w:headerReference w:type="default" r:id="rId12"/>
          <w:footerReference w:type="even" r:id="rId13"/>
          <w:footerReference w:type="default" r:id="rId14"/>
          <w:pgSz w:w="11906" w:h="16838"/>
          <w:pgMar w:top="1440" w:right="1080" w:bottom="1440" w:left="1080" w:header="709" w:footer="709" w:gutter="0"/>
          <w:cols w:space="708"/>
          <w:docGrid w:linePitch="360"/>
        </w:sectPr>
      </w:pPr>
    </w:p>
    <w:p w14:paraId="7886DC82" w14:textId="741C705D" w:rsidR="001C5195" w:rsidRPr="00755409" w:rsidRDefault="001C5195" w:rsidP="001C5195">
      <w:pPr>
        <w:pStyle w:val="NormaleWeb"/>
        <w:spacing w:before="120" w:beforeAutospacing="0" w:after="120" w:afterAutospacing="0"/>
        <w:ind w:left="567" w:right="125"/>
        <w:rPr>
          <w:rFonts w:asciiTheme="minorHAnsi" w:hAnsiTheme="minorHAnsi" w:cstheme="minorHAnsi"/>
          <w:i/>
          <w:iCs/>
          <w:color w:val="auto"/>
        </w:rPr>
      </w:pPr>
      <w:r w:rsidRPr="00755409">
        <w:rPr>
          <w:rFonts w:asciiTheme="minorHAnsi" w:hAnsiTheme="minorHAnsi" w:cstheme="minorHAnsi"/>
          <w:i/>
          <w:iCs/>
          <w:color w:val="auto"/>
        </w:rPr>
        <w:lastRenderedPageBreak/>
        <w:t>Tabella 1 – Campi da fornire per ciascuna delle chiamate telefoniche al call center oggetto dell’</w:t>
      </w:r>
      <w:r w:rsidR="00506BC8">
        <w:rPr>
          <w:rFonts w:asciiTheme="minorHAnsi" w:hAnsiTheme="minorHAnsi" w:cstheme="minorHAnsi"/>
          <w:i/>
          <w:iCs/>
          <w:color w:val="auto"/>
        </w:rPr>
        <w:t>I</w:t>
      </w:r>
      <w:r w:rsidRPr="00755409">
        <w:rPr>
          <w:rFonts w:asciiTheme="minorHAnsi" w:hAnsiTheme="minorHAnsi" w:cstheme="minorHAnsi"/>
          <w:i/>
          <w:iCs/>
          <w:color w:val="auto"/>
        </w:rPr>
        <w:t xml:space="preserve">ndagine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78"/>
        <w:gridCol w:w="1816"/>
        <w:gridCol w:w="1816"/>
        <w:gridCol w:w="1816"/>
        <w:gridCol w:w="1816"/>
        <w:gridCol w:w="1816"/>
        <w:gridCol w:w="1816"/>
        <w:gridCol w:w="1802"/>
      </w:tblGrid>
      <w:tr w:rsidR="001C5195" w14:paraId="2D3CDDA6" w14:textId="77777777" w:rsidTr="008863D2">
        <w:tc>
          <w:tcPr>
            <w:tcW w:w="553" w:type="pct"/>
            <w:vAlign w:val="center"/>
          </w:tcPr>
          <w:p w14:paraId="68C65C43" w14:textId="77777777" w:rsidR="001C5195" w:rsidRDefault="001C5195" w:rsidP="008863D2">
            <w:pPr>
              <w:jc w:val="center"/>
              <w:rPr>
                <w:b/>
                <w:bCs/>
                <w:sz w:val="20"/>
              </w:rPr>
            </w:pPr>
            <w:r>
              <w:rPr>
                <w:b/>
                <w:bCs/>
                <w:sz w:val="20"/>
              </w:rPr>
              <w:t>Campo</w:t>
            </w:r>
          </w:p>
          <w:p w14:paraId="1CCE6C0E" w14:textId="77777777" w:rsidR="001C5195" w:rsidRDefault="001C5195" w:rsidP="008863D2">
            <w:pPr>
              <w:jc w:val="center"/>
              <w:rPr>
                <w:rFonts w:eastAsia="Arial Unicode MS"/>
                <w:b/>
                <w:bCs/>
                <w:sz w:val="20"/>
              </w:rPr>
            </w:pPr>
            <w:r>
              <w:rPr>
                <w:b/>
                <w:bCs/>
                <w:sz w:val="20"/>
              </w:rPr>
              <w:t>1</w:t>
            </w:r>
          </w:p>
        </w:tc>
        <w:tc>
          <w:tcPr>
            <w:tcW w:w="636" w:type="pct"/>
            <w:vAlign w:val="center"/>
          </w:tcPr>
          <w:p w14:paraId="36141646" w14:textId="77777777" w:rsidR="001C5195" w:rsidRDefault="001C5195" w:rsidP="008863D2">
            <w:pPr>
              <w:pStyle w:val="Pidipagina"/>
              <w:tabs>
                <w:tab w:val="clear" w:pos="4819"/>
                <w:tab w:val="clear" w:pos="9638"/>
              </w:tabs>
              <w:jc w:val="center"/>
              <w:rPr>
                <w:b/>
                <w:bCs/>
                <w:sz w:val="20"/>
              </w:rPr>
            </w:pPr>
            <w:r>
              <w:rPr>
                <w:b/>
                <w:bCs/>
                <w:sz w:val="20"/>
              </w:rPr>
              <w:t>Campo</w:t>
            </w:r>
          </w:p>
          <w:p w14:paraId="3BA75651" w14:textId="77777777" w:rsidR="001C5195" w:rsidRDefault="001C5195" w:rsidP="008863D2">
            <w:pPr>
              <w:jc w:val="center"/>
              <w:rPr>
                <w:rFonts w:eastAsia="Arial Unicode MS"/>
                <w:b/>
                <w:bCs/>
                <w:sz w:val="20"/>
              </w:rPr>
            </w:pPr>
            <w:r>
              <w:rPr>
                <w:b/>
                <w:bCs/>
                <w:sz w:val="20"/>
              </w:rPr>
              <w:t>2</w:t>
            </w:r>
          </w:p>
        </w:tc>
        <w:tc>
          <w:tcPr>
            <w:tcW w:w="636" w:type="pct"/>
            <w:vAlign w:val="center"/>
          </w:tcPr>
          <w:p w14:paraId="1DA747EE" w14:textId="77777777" w:rsidR="001C5195" w:rsidRDefault="001C5195" w:rsidP="008863D2">
            <w:pPr>
              <w:jc w:val="center"/>
              <w:rPr>
                <w:b/>
                <w:bCs/>
                <w:sz w:val="20"/>
              </w:rPr>
            </w:pPr>
            <w:r>
              <w:rPr>
                <w:b/>
                <w:bCs/>
                <w:sz w:val="20"/>
              </w:rPr>
              <w:t>Campo</w:t>
            </w:r>
          </w:p>
          <w:p w14:paraId="357F3B85" w14:textId="77777777" w:rsidR="001C5195" w:rsidRDefault="001C5195" w:rsidP="008863D2">
            <w:pPr>
              <w:jc w:val="center"/>
              <w:rPr>
                <w:rFonts w:eastAsia="Arial Unicode MS"/>
                <w:b/>
                <w:bCs/>
                <w:sz w:val="20"/>
              </w:rPr>
            </w:pPr>
            <w:r>
              <w:rPr>
                <w:b/>
                <w:bCs/>
                <w:sz w:val="20"/>
              </w:rPr>
              <w:t>3</w:t>
            </w:r>
          </w:p>
        </w:tc>
        <w:tc>
          <w:tcPr>
            <w:tcW w:w="636" w:type="pct"/>
            <w:vAlign w:val="center"/>
          </w:tcPr>
          <w:p w14:paraId="6D1B30C9" w14:textId="77777777" w:rsidR="001C5195" w:rsidRDefault="001C5195" w:rsidP="008863D2">
            <w:pPr>
              <w:jc w:val="center"/>
              <w:rPr>
                <w:b/>
                <w:bCs/>
                <w:sz w:val="20"/>
              </w:rPr>
            </w:pPr>
            <w:r>
              <w:rPr>
                <w:b/>
                <w:bCs/>
                <w:sz w:val="20"/>
              </w:rPr>
              <w:t>Campo</w:t>
            </w:r>
          </w:p>
          <w:p w14:paraId="472B7632" w14:textId="77777777" w:rsidR="001C5195" w:rsidRDefault="001C5195" w:rsidP="008863D2">
            <w:pPr>
              <w:jc w:val="center"/>
              <w:rPr>
                <w:rFonts w:eastAsia="Arial Unicode MS"/>
                <w:b/>
                <w:bCs/>
                <w:sz w:val="20"/>
              </w:rPr>
            </w:pPr>
            <w:r>
              <w:rPr>
                <w:b/>
                <w:bCs/>
                <w:sz w:val="20"/>
              </w:rPr>
              <w:t>4</w:t>
            </w:r>
          </w:p>
        </w:tc>
        <w:tc>
          <w:tcPr>
            <w:tcW w:w="636" w:type="pct"/>
            <w:vAlign w:val="center"/>
          </w:tcPr>
          <w:p w14:paraId="69623AA5" w14:textId="77777777" w:rsidR="001C5195" w:rsidRDefault="001C5195" w:rsidP="008863D2">
            <w:pPr>
              <w:jc w:val="center"/>
              <w:rPr>
                <w:b/>
                <w:bCs/>
                <w:sz w:val="20"/>
              </w:rPr>
            </w:pPr>
            <w:r>
              <w:rPr>
                <w:b/>
                <w:bCs/>
                <w:sz w:val="20"/>
              </w:rPr>
              <w:t>Campo</w:t>
            </w:r>
          </w:p>
          <w:p w14:paraId="7870CE04" w14:textId="77777777" w:rsidR="001C5195" w:rsidRDefault="001C5195" w:rsidP="008863D2">
            <w:pPr>
              <w:jc w:val="center"/>
              <w:rPr>
                <w:rFonts w:eastAsia="Arial Unicode MS"/>
                <w:b/>
                <w:bCs/>
                <w:sz w:val="20"/>
              </w:rPr>
            </w:pPr>
            <w:r>
              <w:rPr>
                <w:b/>
                <w:bCs/>
                <w:sz w:val="20"/>
              </w:rPr>
              <w:t>5</w:t>
            </w:r>
          </w:p>
        </w:tc>
        <w:tc>
          <w:tcPr>
            <w:tcW w:w="636" w:type="pct"/>
            <w:vAlign w:val="center"/>
          </w:tcPr>
          <w:p w14:paraId="1A9C55E2" w14:textId="77777777" w:rsidR="001C5195" w:rsidRDefault="001C5195" w:rsidP="008863D2">
            <w:pPr>
              <w:jc w:val="center"/>
              <w:rPr>
                <w:b/>
                <w:bCs/>
                <w:sz w:val="20"/>
              </w:rPr>
            </w:pPr>
            <w:r>
              <w:rPr>
                <w:b/>
                <w:bCs/>
                <w:sz w:val="20"/>
              </w:rPr>
              <w:t>Campo</w:t>
            </w:r>
          </w:p>
          <w:p w14:paraId="7A977E43" w14:textId="77777777" w:rsidR="001C5195" w:rsidRDefault="001C5195" w:rsidP="008863D2">
            <w:pPr>
              <w:jc w:val="center"/>
              <w:rPr>
                <w:rFonts w:eastAsia="Arial Unicode MS"/>
                <w:b/>
                <w:bCs/>
                <w:sz w:val="20"/>
              </w:rPr>
            </w:pPr>
            <w:r>
              <w:rPr>
                <w:rFonts w:eastAsia="Arial Unicode MS"/>
                <w:b/>
                <w:bCs/>
                <w:sz w:val="20"/>
              </w:rPr>
              <w:t>6</w:t>
            </w:r>
          </w:p>
        </w:tc>
        <w:tc>
          <w:tcPr>
            <w:tcW w:w="636" w:type="pct"/>
            <w:vAlign w:val="center"/>
          </w:tcPr>
          <w:p w14:paraId="20D3D544" w14:textId="77777777" w:rsidR="001C5195" w:rsidRDefault="001C5195" w:rsidP="008863D2">
            <w:pPr>
              <w:jc w:val="center"/>
              <w:rPr>
                <w:b/>
                <w:bCs/>
                <w:sz w:val="20"/>
              </w:rPr>
            </w:pPr>
            <w:r>
              <w:rPr>
                <w:b/>
                <w:bCs/>
                <w:sz w:val="20"/>
              </w:rPr>
              <w:t>Campo</w:t>
            </w:r>
          </w:p>
          <w:p w14:paraId="79A94E2B" w14:textId="77777777" w:rsidR="001C5195" w:rsidRDefault="001C5195" w:rsidP="008863D2">
            <w:pPr>
              <w:jc w:val="center"/>
              <w:rPr>
                <w:rFonts w:eastAsia="Arial Unicode MS"/>
                <w:b/>
                <w:bCs/>
                <w:sz w:val="20"/>
              </w:rPr>
            </w:pPr>
            <w:r>
              <w:rPr>
                <w:b/>
                <w:bCs/>
                <w:sz w:val="20"/>
              </w:rPr>
              <w:t>7</w:t>
            </w:r>
          </w:p>
        </w:tc>
        <w:tc>
          <w:tcPr>
            <w:tcW w:w="631" w:type="pct"/>
            <w:vAlign w:val="center"/>
          </w:tcPr>
          <w:p w14:paraId="6F28B7DC" w14:textId="77777777" w:rsidR="001C5195" w:rsidRDefault="001C5195" w:rsidP="008863D2">
            <w:pPr>
              <w:jc w:val="center"/>
              <w:rPr>
                <w:b/>
                <w:bCs/>
                <w:sz w:val="20"/>
              </w:rPr>
            </w:pPr>
            <w:r>
              <w:rPr>
                <w:b/>
                <w:bCs/>
                <w:sz w:val="20"/>
              </w:rPr>
              <w:t>Campo</w:t>
            </w:r>
          </w:p>
          <w:p w14:paraId="08227706" w14:textId="77777777" w:rsidR="001C5195" w:rsidRDefault="001C5195" w:rsidP="008863D2">
            <w:pPr>
              <w:jc w:val="center"/>
              <w:rPr>
                <w:rFonts w:eastAsia="Arial Unicode MS"/>
                <w:b/>
                <w:bCs/>
                <w:sz w:val="20"/>
              </w:rPr>
            </w:pPr>
            <w:r>
              <w:rPr>
                <w:b/>
                <w:bCs/>
                <w:sz w:val="20"/>
              </w:rPr>
              <w:t>8</w:t>
            </w:r>
          </w:p>
        </w:tc>
      </w:tr>
      <w:tr w:rsidR="001C5195" w14:paraId="0F3131D6" w14:textId="77777777" w:rsidTr="008863D2">
        <w:tc>
          <w:tcPr>
            <w:tcW w:w="553" w:type="pct"/>
            <w:vAlign w:val="center"/>
          </w:tcPr>
          <w:p w14:paraId="130FF330" w14:textId="77777777" w:rsidR="001C5195" w:rsidRDefault="001C5195" w:rsidP="008863D2">
            <w:pPr>
              <w:jc w:val="center"/>
              <w:rPr>
                <w:sz w:val="20"/>
              </w:rPr>
            </w:pPr>
            <w:r>
              <w:rPr>
                <w:sz w:val="20"/>
              </w:rPr>
              <w:t>Codice progressivo o univoco della chiamata</w:t>
            </w:r>
          </w:p>
        </w:tc>
        <w:tc>
          <w:tcPr>
            <w:tcW w:w="636" w:type="pct"/>
            <w:vAlign w:val="center"/>
          </w:tcPr>
          <w:p w14:paraId="65F12FA8" w14:textId="77777777" w:rsidR="001C5195" w:rsidRDefault="001C5195" w:rsidP="008863D2">
            <w:pPr>
              <w:jc w:val="center"/>
              <w:rPr>
                <w:sz w:val="20"/>
              </w:rPr>
            </w:pPr>
            <w:r>
              <w:rPr>
                <w:sz w:val="20"/>
              </w:rPr>
              <w:t xml:space="preserve">Nome della persona che ha parlato con un operatore del </w:t>
            </w:r>
            <w:r w:rsidRPr="00AA0A38">
              <w:rPr>
                <w:i/>
                <w:iCs/>
                <w:sz w:val="20"/>
              </w:rPr>
              <w:t>call center</w:t>
            </w:r>
            <w:r>
              <w:rPr>
                <w:sz w:val="20"/>
              </w:rPr>
              <w:t>, anche se diverso dal titolare del contratto</w:t>
            </w:r>
            <w:r>
              <w:rPr>
                <w:i/>
                <w:iCs/>
                <w:sz w:val="20"/>
              </w:rPr>
              <w:t xml:space="preserve"> </w:t>
            </w:r>
          </w:p>
        </w:tc>
        <w:tc>
          <w:tcPr>
            <w:tcW w:w="636" w:type="pct"/>
            <w:vAlign w:val="center"/>
          </w:tcPr>
          <w:p w14:paraId="70BE3B36" w14:textId="77777777" w:rsidR="001C5195" w:rsidRDefault="001C5195" w:rsidP="008863D2">
            <w:pPr>
              <w:jc w:val="center"/>
              <w:rPr>
                <w:sz w:val="20"/>
              </w:rPr>
            </w:pPr>
            <w:r>
              <w:rPr>
                <w:sz w:val="20"/>
              </w:rPr>
              <w:t>Servizio a cui si riferisce la chiamata</w:t>
            </w:r>
          </w:p>
          <w:p w14:paraId="4CF27822" w14:textId="77777777" w:rsidR="001C5195" w:rsidRDefault="001C5195" w:rsidP="008863D2">
            <w:pPr>
              <w:jc w:val="center"/>
              <w:rPr>
                <w:sz w:val="20"/>
              </w:rPr>
            </w:pPr>
            <w:r>
              <w:rPr>
                <w:sz w:val="20"/>
              </w:rPr>
              <w:t xml:space="preserve"> (servizio elettrico o gas o entrambi)</w:t>
            </w:r>
          </w:p>
        </w:tc>
        <w:tc>
          <w:tcPr>
            <w:tcW w:w="636" w:type="pct"/>
            <w:vAlign w:val="center"/>
          </w:tcPr>
          <w:p w14:paraId="0CF79163" w14:textId="77777777" w:rsidR="001C5195" w:rsidRDefault="001C5195" w:rsidP="008863D2">
            <w:pPr>
              <w:jc w:val="center"/>
              <w:rPr>
                <w:sz w:val="20"/>
              </w:rPr>
            </w:pPr>
            <w:r>
              <w:rPr>
                <w:sz w:val="20"/>
              </w:rPr>
              <w:t>Data in cui è avvenuta la chiamata telefonica in formato gg/mm/</w:t>
            </w:r>
            <w:proofErr w:type="spellStart"/>
            <w:r>
              <w:rPr>
                <w:sz w:val="20"/>
              </w:rPr>
              <w:t>aaaa</w:t>
            </w:r>
            <w:proofErr w:type="spellEnd"/>
          </w:p>
          <w:p w14:paraId="10913F10" w14:textId="77777777" w:rsidR="001C5195" w:rsidRDefault="001C5195" w:rsidP="008863D2">
            <w:pPr>
              <w:jc w:val="center"/>
              <w:rPr>
                <w:sz w:val="20"/>
              </w:rPr>
            </w:pPr>
          </w:p>
        </w:tc>
        <w:tc>
          <w:tcPr>
            <w:tcW w:w="636" w:type="pct"/>
            <w:vAlign w:val="center"/>
          </w:tcPr>
          <w:p w14:paraId="2F2CEFDA" w14:textId="77777777" w:rsidR="001C5195" w:rsidRDefault="001C5195" w:rsidP="00624C83">
            <w:pPr>
              <w:jc w:val="center"/>
              <w:rPr>
                <w:sz w:val="20"/>
              </w:rPr>
            </w:pPr>
            <w:r>
              <w:rPr>
                <w:sz w:val="20"/>
              </w:rPr>
              <w:t>Fascia oraria</w:t>
            </w:r>
          </w:p>
          <w:p w14:paraId="69FA4A05" w14:textId="77777777" w:rsidR="001C5195" w:rsidRDefault="001C5195" w:rsidP="00624C83">
            <w:pPr>
              <w:jc w:val="center"/>
              <w:rPr>
                <w:sz w:val="20"/>
              </w:rPr>
            </w:pPr>
            <w:r>
              <w:rPr>
                <w:sz w:val="20"/>
              </w:rPr>
              <w:t>(1 o 2 o 3 o 4 o 5)</w:t>
            </w:r>
          </w:p>
        </w:tc>
        <w:tc>
          <w:tcPr>
            <w:tcW w:w="636" w:type="pct"/>
            <w:vAlign w:val="center"/>
          </w:tcPr>
          <w:p w14:paraId="41F69B20" w14:textId="77777777" w:rsidR="001C5195" w:rsidRDefault="001C5195" w:rsidP="008863D2">
            <w:pPr>
              <w:jc w:val="center"/>
              <w:rPr>
                <w:sz w:val="20"/>
              </w:rPr>
            </w:pPr>
            <w:r>
              <w:rPr>
                <w:sz w:val="20"/>
              </w:rPr>
              <w:t xml:space="preserve">Recapito telefonico </w:t>
            </w:r>
          </w:p>
          <w:p w14:paraId="2CA9F763" w14:textId="77777777" w:rsidR="001C5195" w:rsidRDefault="001C5195" w:rsidP="008863D2">
            <w:pPr>
              <w:jc w:val="center"/>
              <w:rPr>
                <w:sz w:val="20"/>
              </w:rPr>
            </w:pPr>
            <w:r>
              <w:rPr>
                <w:sz w:val="20"/>
              </w:rPr>
              <w:t xml:space="preserve">(formato TXT per non perdere il numero 0 all'inizio; completo e comprensivo del prefisso); ammessi i seguenti separatori spazio; trattino (-); </w:t>
            </w:r>
            <w:r w:rsidRPr="008C303D">
              <w:rPr>
                <w:i/>
                <w:iCs/>
                <w:sz w:val="20"/>
              </w:rPr>
              <w:t>slash</w:t>
            </w:r>
            <w:r>
              <w:rPr>
                <w:sz w:val="20"/>
              </w:rPr>
              <w:t xml:space="preserve"> (/)</w:t>
            </w:r>
          </w:p>
        </w:tc>
        <w:tc>
          <w:tcPr>
            <w:tcW w:w="636" w:type="pct"/>
            <w:vAlign w:val="center"/>
          </w:tcPr>
          <w:p w14:paraId="0F8465DD" w14:textId="77777777" w:rsidR="001C5195" w:rsidRDefault="001C5195" w:rsidP="008863D2">
            <w:pPr>
              <w:jc w:val="center"/>
              <w:rPr>
                <w:sz w:val="20"/>
              </w:rPr>
            </w:pPr>
            <w:r>
              <w:rPr>
                <w:sz w:val="20"/>
              </w:rPr>
              <w:t>Contratto (instaurato/da instaurare)</w:t>
            </w:r>
          </w:p>
        </w:tc>
        <w:tc>
          <w:tcPr>
            <w:tcW w:w="631" w:type="pct"/>
            <w:vAlign w:val="center"/>
          </w:tcPr>
          <w:p w14:paraId="65447B0B" w14:textId="77777777" w:rsidR="001C5195" w:rsidRDefault="001C5195" w:rsidP="008863D2">
            <w:pPr>
              <w:jc w:val="center"/>
              <w:rPr>
                <w:sz w:val="20"/>
              </w:rPr>
            </w:pPr>
            <w:r>
              <w:rPr>
                <w:sz w:val="20"/>
              </w:rPr>
              <w:t xml:space="preserve">Numero telefonico di </w:t>
            </w:r>
            <w:r w:rsidRPr="00AA0A38">
              <w:rPr>
                <w:i/>
                <w:iCs/>
                <w:sz w:val="20"/>
              </w:rPr>
              <w:t>call center</w:t>
            </w:r>
          </w:p>
        </w:tc>
      </w:tr>
      <w:tr w:rsidR="001C5195" w14:paraId="62BCA322" w14:textId="77777777" w:rsidTr="008863D2">
        <w:tc>
          <w:tcPr>
            <w:tcW w:w="553" w:type="pct"/>
            <w:vAlign w:val="center"/>
          </w:tcPr>
          <w:p w14:paraId="6D51943D" w14:textId="020F9CC5" w:rsidR="001C5195" w:rsidRDefault="00B65133" w:rsidP="008863D2">
            <w:pPr>
              <w:jc w:val="center"/>
            </w:pPr>
            <w:r>
              <w:t>1</w:t>
            </w:r>
            <w:r w:rsidR="001C5195">
              <w:t>…</w:t>
            </w:r>
          </w:p>
        </w:tc>
        <w:tc>
          <w:tcPr>
            <w:tcW w:w="636" w:type="pct"/>
            <w:vAlign w:val="center"/>
          </w:tcPr>
          <w:p w14:paraId="6DB0DC85" w14:textId="77777777" w:rsidR="001C5195" w:rsidRDefault="001C5195" w:rsidP="008863D2"/>
        </w:tc>
        <w:tc>
          <w:tcPr>
            <w:tcW w:w="636" w:type="pct"/>
          </w:tcPr>
          <w:p w14:paraId="3508DDF7" w14:textId="77777777" w:rsidR="001C5195" w:rsidRDefault="001C5195" w:rsidP="008863D2">
            <w:pPr>
              <w:pStyle w:val="Pidipagina"/>
              <w:tabs>
                <w:tab w:val="clear" w:pos="4819"/>
                <w:tab w:val="clear" w:pos="9638"/>
              </w:tabs>
            </w:pPr>
          </w:p>
        </w:tc>
        <w:tc>
          <w:tcPr>
            <w:tcW w:w="636" w:type="pct"/>
          </w:tcPr>
          <w:p w14:paraId="30382C1E" w14:textId="77777777" w:rsidR="001C5195" w:rsidRDefault="001C5195" w:rsidP="008863D2">
            <w:pPr>
              <w:pStyle w:val="Pidipagina"/>
              <w:tabs>
                <w:tab w:val="clear" w:pos="4819"/>
                <w:tab w:val="clear" w:pos="9638"/>
              </w:tabs>
            </w:pPr>
          </w:p>
        </w:tc>
        <w:tc>
          <w:tcPr>
            <w:tcW w:w="636" w:type="pct"/>
          </w:tcPr>
          <w:p w14:paraId="76013723" w14:textId="77777777" w:rsidR="001C5195" w:rsidRDefault="001C5195" w:rsidP="008863D2">
            <w:pPr>
              <w:pStyle w:val="Pidipagina"/>
              <w:tabs>
                <w:tab w:val="clear" w:pos="4819"/>
                <w:tab w:val="clear" w:pos="9638"/>
              </w:tabs>
            </w:pPr>
          </w:p>
        </w:tc>
        <w:tc>
          <w:tcPr>
            <w:tcW w:w="636" w:type="pct"/>
          </w:tcPr>
          <w:p w14:paraId="27AD3B6B" w14:textId="77777777" w:rsidR="001C5195" w:rsidRDefault="001C5195" w:rsidP="008863D2"/>
        </w:tc>
        <w:tc>
          <w:tcPr>
            <w:tcW w:w="636" w:type="pct"/>
          </w:tcPr>
          <w:p w14:paraId="3BCD3B88" w14:textId="77777777" w:rsidR="001C5195" w:rsidRDefault="001C5195" w:rsidP="008863D2">
            <w:pPr>
              <w:pStyle w:val="Pidipagina"/>
              <w:tabs>
                <w:tab w:val="clear" w:pos="4819"/>
                <w:tab w:val="clear" w:pos="9638"/>
              </w:tabs>
            </w:pPr>
          </w:p>
        </w:tc>
        <w:tc>
          <w:tcPr>
            <w:tcW w:w="631" w:type="pct"/>
          </w:tcPr>
          <w:p w14:paraId="4B71AB12" w14:textId="77777777" w:rsidR="001C5195" w:rsidRDefault="001C5195" w:rsidP="008863D2"/>
        </w:tc>
      </w:tr>
      <w:tr w:rsidR="00B65133" w14:paraId="63A2C82B" w14:textId="77777777" w:rsidTr="008863D2">
        <w:tc>
          <w:tcPr>
            <w:tcW w:w="553" w:type="pct"/>
            <w:vAlign w:val="center"/>
          </w:tcPr>
          <w:p w14:paraId="79CB4822" w14:textId="2BFDE425" w:rsidR="00B65133" w:rsidRDefault="00B65133" w:rsidP="008863D2">
            <w:pPr>
              <w:jc w:val="center"/>
            </w:pPr>
            <w:r>
              <w:t>…</w:t>
            </w:r>
          </w:p>
        </w:tc>
        <w:tc>
          <w:tcPr>
            <w:tcW w:w="636" w:type="pct"/>
            <w:vAlign w:val="center"/>
          </w:tcPr>
          <w:p w14:paraId="069B3911" w14:textId="77777777" w:rsidR="00B65133" w:rsidRDefault="00B65133" w:rsidP="008863D2"/>
        </w:tc>
        <w:tc>
          <w:tcPr>
            <w:tcW w:w="636" w:type="pct"/>
          </w:tcPr>
          <w:p w14:paraId="0BE8E645" w14:textId="77777777" w:rsidR="00B65133" w:rsidRDefault="00B65133" w:rsidP="008863D2"/>
        </w:tc>
        <w:tc>
          <w:tcPr>
            <w:tcW w:w="636" w:type="pct"/>
          </w:tcPr>
          <w:p w14:paraId="00D6952D" w14:textId="77777777" w:rsidR="00B65133" w:rsidRDefault="00B65133" w:rsidP="008863D2"/>
        </w:tc>
        <w:tc>
          <w:tcPr>
            <w:tcW w:w="636" w:type="pct"/>
          </w:tcPr>
          <w:p w14:paraId="432583FD" w14:textId="77777777" w:rsidR="00B65133" w:rsidRDefault="00B65133" w:rsidP="008863D2"/>
        </w:tc>
        <w:tc>
          <w:tcPr>
            <w:tcW w:w="636" w:type="pct"/>
          </w:tcPr>
          <w:p w14:paraId="114553EF" w14:textId="77777777" w:rsidR="00B65133" w:rsidRDefault="00B65133" w:rsidP="008863D2"/>
        </w:tc>
        <w:tc>
          <w:tcPr>
            <w:tcW w:w="636" w:type="pct"/>
          </w:tcPr>
          <w:p w14:paraId="2BB1C0A8" w14:textId="77777777" w:rsidR="00B65133" w:rsidRDefault="00B65133" w:rsidP="008863D2"/>
        </w:tc>
        <w:tc>
          <w:tcPr>
            <w:tcW w:w="631" w:type="pct"/>
          </w:tcPr>
          <w:p w14:paraId="5D38B5C9" w14:textId="77777777" w:rsidR="00B65133" w:rsidRDefault="00B65133" w:rsidP="008863D2"/>
        </w:tc>
      </w:tr>
      <w:tr w:rsidR="001C5195" w14:paraId="59C586E2" w14:textId="77777777" w:rsidTr="008863D2">
        <w:tc>
          <w:tcPr>
            <w:tcW w:w="553" w:type="pct"/>
            <w:vAlign w:val="center"/>
          </w:tcPr>
          <w:p w14:paraId="76E605E4" w14:textId="46262A39" w:rsidR="001C5195" w:rsidRDefault="00B65133" w:rsidP="008863D2">
            <w:pPr>
              <w:jc w:val="center"/>
            </w:pPr>
            <w:r>
              <w:t>n</w:t>
            </w:r>
            <w:r w:rsidR="001C5195">
              <w:t>…</w:t>
            </w:r>
          </w:p>
        </w:tc>
        <w:tc>
          <w:tcPr>
            <w:tcW w:w="636" w:type="pct"/>
            <w:vAlign w:val="center"/>
          </w:tcPr>
          <w:p w14:paraId="717CE7B9" w14:textId="77777777" w:rsidR="001C5195" w:rsidRDefault="001C5195" w:rsidP="008863D2"/>
        </w:tc>
        <w:tc>
          <w:tcPr>
            <w:tcW w:w="636" w:type="pct"/>
          </w:tcPr>
          <w:p w14:paraId="5FD293A0" w14:textId="77777777" w:rsidR="001C5195" w:rsidRDefault="001C5195" w:rsidP="008863D2"/>
        </w:tc>
        <w:tc>
          <w:tcPr>
            <w:tcW w:w="636" w:type="pct"/>
          </w:tcPr>
          <w:p w14:paraId="2C763EDD" w14:textId="77777777" w:rsidR="001C5195" w:rsidRDefault="001C5195" w:rsidP="008863D2"/>
        </w:tc>
        <w:tc>
          <w:tcPr>
            <w:tcW w:w="636" w:type="pct"/>
          </w:tcPr>
          <w:p w14:paraId="4F5660AD" w14:textId="77777777" w:rsidR="001C5195" w:rsidRDefault="001C5195" w:rsidP="008863D2"/>
        </w:tc>
        <w:tc>
          <w:tcPr>
            <w:tcW w:w="636" w:type="pct"/>
          </w:tcPr>
          <w:p w14:paraId="3FC7B61F" w14:textId="77777777" w:rsidR="001C5195" w:rsidRDefault="001C5195" w:rsidP="008863D2"/>
        </w:tc>
        <w:tc>
          <w:tcPr>
            <w:tcW w:w="636" w:type="pct"/>
          </w:tcPr>
          <w:p w14:paraId="6BA2A4F7" w14:textId="77777777" w:rsidR="001C5195" w:rsidRDefault="001C5195" w:rsidP="008863D2"/>
        </w:tc>
        <w:tc>
          <w:tcPr>
            <w:tcW w:w="631" w:type="pct"/>
          </w:tcPr>
          <w:p w14:paraId="599F9289" w14:textId="77777777" w:rsidR="001C5195" w:rsidRDefault="001C5195" w:rsidP="008863D2"/>
        </w:tc>
      </w:tr>
    </w:tbl>
    <w:p w14:paraId="09D46246" w14:textId="77777777" w:rsidR="001C5195" w:rsidRDefault="001C5195" w:rsidP="001C5195">
      <w:pPr>
        <w:pStyle w:val="NormaleWeb"/>
        <w:spacing w:before="120" w:beforeAutospacing="0" w:after="0" w:afterAutospacing="0"/>
        <w:ind w:left="567" w:right="125"/>
        <w:rPr>
          <w:color w:val="auto"/>
        </w:rPr>
      </w:pPr>
    </w:p>
    <w:p w14:paraId="33CAC690" w14:textId="77777777" w:rsidR="001C5195" w:rsidRDefault="001C5195" w:rsidP="001C5195">
      <w:pPr>
        <w:spacing w:before="120" w:after="120"/>
        <w:ind w:left="360"/>
        <w:jc w:val="both"/>
        <w:sectPr w:rsidR="001C5195">
          <w:pgSz w:w="16838" w:h="11906" w:orient="landscape" w:code="9"/>
          <w:pgMar w:top="1469" w:right="1134" w:bottom="1134" w:left="1418" w:header="709" w:footer="709" w:gutter="0"/>
          <w:cols w:space="708"/>
          <w:docGrid w:linePitch="360"/>
        </w:sectPr>
      </w:pPr>
    </w:p>
    <w:p w14:paraId="05303F75" w14:textId="5A6243C3" w:rsidR="001C5195" w:rsidRPr="00337242" w:rsidRDefault="00FF66C3" w:rsidP="00540703">
      <w:pPr>
        <w:spacing w:before="240" w:after="0"/>
        <w:jc w:val="both"/>
        <w:rPr>
          <w:rFonts w:asciiTheme="minorHAnsi" w:hAnsiTheme="minorHAnsi" w:cstheme="minorHAnsi"/>
        </w:rPr>
      </w:pPr>
      <w:r w:rsidRPr="00337242">
        <w:rPr>
          <w:rFonts w:asciiTheme="minorHAnsi" w:eastAsia="Arial Unicode MS" w:hAnsiTheme="minorHAnsi" w:cstheme="minorHAnsi"/>
          <w:i/>
          <w:iCs/>
          <w:sz w:val="24"/>
          <w:szCs w:val="24"/>
          <w:u w:val="single"/>
        </w:rPr>
        <w:lastRenderedPageBreak/>
        <w:t xml:space="preserve">Allegato </w:t>
      </w:r>
      <w:r w:rsidR="00A21C6C" w:rsidRPr="00337242">
        <w:rPr>
          <w:rFonts w:asciiTheme="minorHAnsi" w:eastAsia="Arial Unicode MS" w:hAnsiTheme="minorHAnsi" w:cstheme="minorHAnsi"/>
          <w:i/>
          <w:iCs/>
          <w:sz w:val="24"/>
          <w:szCs w:val="24"/>
          <w:u w:val="single"/>
        </w:rPr>
        <w:t>1</w:t>
      </w:r>
      <w:r w:rsidR="001C5195" w:rsidRPr="00337242">
        <w:rPr>
          <w:rFonts w:asciiTheme="minorHAnsi" w:eastAsia="Arial Unicode MS" w:hAnsiTheme="minorHAnsi" w:cstheme="minorHAnsi"/>
          <w:i/>
          <w:iCs/>
          <w:sz w:val="24"/>
          <w:szCs w:val="24"/>
        </w:rPr>
        <w:t xml:space="preserve"> – </w:t>
      </w:r>
      <w:r w:rsidR="00AF39F2" w:rsidRPr="00337242">
        <w:rPr>
          <w:rFonts w:asciiTheme="minorHAnsi" w:eastAsia="Arial Unicode MS" w:hAnsiTheme="minorHAnsi" w:cstheme="minorHAnsi"/>
          <w:i/>
          <w:iCs/>
          <w:sz w:val="24"/>
          <w:szCs w:val="24"/>
          <w:lang w:eastAsia="it-IT"/>
        </w:rPr>
        <w:t>Modulo per la partecipazione all’“</w:t>
      </w:r>
      <w:r w:rsidR="00335721" w:rsidRPr="00337242">
        <w:rPr>
          <w:rFonts w:asciiTheme="minorHAnsi" w:eastAsia="Arial Unicode MS" w:hAnsiTheme="minorHAnsi" w:cstheme="minorHAnsi"/>
          <w:i/>
          <w:iCs/>
          <w:sz w:val="24"/>
          <w:szCs w:val="24"/>
          <w:lang w:eastAsia="it-IT"/>
        </w:rPr>
        <w:t>I</w:t>
      </w:r>
      <w:r w:rsidR="00AF39F2" w:rsidRPr="00337242">
        <w:rPr>
          <w:rFonts w:asciiTheme="minorHAnsi" w:eastAsia="Arial Unicode MS" w:hAnsiTheme="minorHAnsi" w:cstheme="minorHAnsi"/>
          <w:i/>
          <w:iCs/>
          <w:sz w:val="24"/>
          <w:szCs w:val="24"/>
          <w:lang w:eastAsia="it-IT"/>
        </w:rPr>
        <w:t>ndagine sulla soddisfazione dei clienti dei call</w:t>
      </w:r>
      <w:r w:rsidR="00540DE9" w:rsidRPr="00337242">
        <w:rPr>
          <w:rFonts w:asciiTheme="minorHAnsi" w:eastAsia="Arial Unicode MS" w:hAnsiTheme="minorHAnsi" w:cstheme="minorHAnsi"/>
          <w:i/>
          <w:iCs/>
          <w:sz w:val="24"/>
          <w:szCs w:val="24"/>
          <w:lang w:eastAsia="it-IT"/>
        </w:rPr>
        <w:t xml:space="preserve"> </w:t>
      </w:r>
      <w:r w:rsidR="00AF39F2" w:rsidRPr="00337242">
        <w:rPr>
          <w:rFonts w:asciiTheme="minorHAnsi" w:eastAsia="Arial Unicode MS" w:hAnsiTheme="minorHAnsi" w:cstheme="minorHAnsi"/>
          <w:i/>
          <w:iCs/>
          <w:sz w:val="24"/>
          <w:szCs w:val="24"/>
          <w:lang w:eastAsia="it-IT"/>
        </w:rPr>
        <w:t>center” (art. 31 TIQV)</w:t>
      </w:r>
      <w:r w:rsidR="00AF39F2" w:rsidRPr="00337242">
        <w:rPr>
          <w:rFonts w:asciiTheme="minorHAnsi" w:hAnsiTheme="minorHAnsi" w:cstheme="minorHAnsi"/>
          <w:i/>
          <w:iCs/>
        </w:rPr>
        <w:t xml:space="preserve"> </w:t>
      </w:r>
    </w:p>
    <w:p w14:paraId="26FF2760" w14:textId="77777777" w:rsidR="00540DE9" w:rsidRPr="00337242" w:rsidRDefault="00540DE9" w:rsidP="00540703">
      <w:pPr>
        <w:spacing w:after="0"/>
        <w:jc w:val="both"/>
        <w:rPr>
          <w:rFonts w:asciiTheme="minorHAnsi" w:hAnsiTheme="minorHAnsi" w:cstheme="minorHAnsi"/>
        </w:rPr>
      </w:pPr>
    </w:p>
    <w:p w14:paraId="2596465F" w14:textId="455FC4F4" w:rsidR="001C5195" w:rsidRPr="00337242" w:rsidRDefault="00AF39F2" w:rsidP="00540703">
      <w:pPr>
        <w:spacing w:before="120" w:after="0"/>
        <w:jc w:val="both"/>
        <w:rPr>
          <w:rFonts w:asciiTheme="minorHAnsi" w:hAnsiTheme="minorHAnsi" w:cstheme="minorHAnsi"/>
        </w:rPr>
      </w:pPr>
      <w:r w:rsidRPr="00337242">
        <w:rPr>
          <w:rFonts w:asciiTheme="minorHAnsi" w:hAnsiTheme="minorHAnsi" w:cstheme="minorHAnsi"/>
        </w:rPr>
        <w:t xml:space="preserve">All’Autorità </w:t>
      </w:r>
      <w:r w:rsidR="00DE64DC">
        <w:rPr>
          <w:rFonts w:asciiTheme="minorHAnsi" w:hAnsiTheme="minorHAnsi" w:cstheme="minorHAnsi"/>
        </w:rPr>
        <w:t>di</w:t>
      </w:r>
      <w:r w:rsidRPr="00337242">
        <w:rPr>
          <w:rFonts w:asciiTheme="minorHAnsi" w:hAnsiTheme="minorHAnsi" w:cstheme="minorHAnsi"/>
        </w:rPr>
        <w:t xml:space="preserve"> Regolazione </w:t>
      </w:r>
      <w:r w:rsidR="003874E8">
        <w:rPr>
          <w:rFonts w:asciiTheme="minorHAnsi" w:hAnsiTheme="minorHAnsi" w:cstheme="minorHAnsi"/>
        </w:rPr>
        <w:t xml:space="preserve">per </w:t>
      </w:r>
      <w:r w:rsidRPr="00337242">
        <w:rPr>
          <w:rFonts w:asciiTheme="minorHAnsi" w:hAnsiTheme="minorHAnsi" w:cstheme="minorHAnsi"/>
        </w:rPr>
        <w:t>Energia Reti e Ambiente – Direzione Consumatori e Utenti</w:t>
      </w:r>
    </w:p>
    <w:p w14:paraId="111682B5" w14:textId="77777777" w:rsidR="001C5195" w:rsidRPr="00337242" w:rsidRDefault="001C5195" w:rsidP="00540703">
      <w:pPr>
        <w:spacing w:before="120" w:after="0"/>
        <w:jc w:val="both"/>
        <w:rPr>
          <w:rFonts w:asciiTheme="minorHAnsi" w:hAnsiTheme="minorHAnsi" w:cstheme="minorHAnsi"/>
        </w:rPr>
      </w:pPr>
      <w:r w:rsidRPr="00337242">
        <w:rPr>
          <w:rFonts w:asciiTheme="minorHAnsi" w:hAnsiTheme="minorHAnsi" w:cstheme="minorHAnsi"/>
        </w:rPr>
        <w:t xml:space="preserve">L’impresa di vendita _______________________________ </w:t>
      </w:r>
    </w:p>
    <w:p w14:paraId="27A10537" w14:textId="77777777" w:rsidR="001C5195" w:rsidRPr="00337242" w:rsidRDefault="001C5195" w:rsidP="00540703">
      <w:pPr>
        <w:spacing w:before="120" w:after="0"/>
        <w:jc w:val="center"/>
        <w:rPr>
          <w:rFonts w:asciiTheme="minorHAnsi" w:hAnsiTheme="minorHAnsi" w:cstheme="minorHAnsi"/>
          <w:b/>
          <w:bCs/>
        </w:rPr>
      </w:pPr>
      <w:r w:rsidRPr="00337242">
        <w:rPr>
          <w:rFonts w:asciiTheme="minorHAnsi" w:hAnsiTheme="minorHAnsi" w:cstheme="minorHAnsi"/>
          <w:b/>
        </w:rPr>
        <w:t>P</w:t>
      </w:r>
      <w:r w:rsidRPr="00337242">
        <w:rPr>
          <w:rFonts w:asciiTheme="minorHAnsi" w:hAnsiTheme="minorHAnsi" w:cstheme="minorHAnsi"/>
          <w:b/>
          <w:bCs/>
        </w:rPr>
        <w:t>ARTECIPA</w:t>
      </w:r>
    </w:p>
    <w:p w14:paraId="6751CFF1" w14:textId="40998F62" w:rsidR="001C5195" w:rsidRPr="00337242" w:rsidRDefault="001C5195" w:rsidP="00540703">
      <w:pPr>
        <w:spacing w:before="120" w:after="0"/>
        <w:jc w:val="both"/>
        <w:rPr>
          <w:rFonts w:asciiTheme="minorHAnsi" w:hAnsiTheme="minorHAnsi" w:cstheme="minorHAnsi"/>
        </w:rPr>
      </w:pPr>
      <w:r w:rsidRPr="00337242">
        <w:rPr>
          <w:rFonts w:asciiTheme="minorHAnsi" w:hAnsiTheme="minorHAnsi" w:cstheme="minorHAnsi"/>
          <w:bCs/>
        </w:rPr>
        <w:t>all’</w:t>
      </w:r>
      <w:r w:rsidR="000D1716">
        <w:rPr>
          <w:rFonts w:asciiTheme="minorHAnsi" w:hAnsiTheme="minorHAnsi" w:cstheme="minorHAnsi"/>
          <w:bCs/>
        </w:rPr>
        <w:t>I</w:t>
      </w:r>
      <w:r w:rsidRPr="00337242">
        <w:rPr>
          <w:rFonts w:asciiTheme="minorHAnsi" w:hAnsiTheme="minorHAnsi" w:cstheme="minorHAnsi"/>
          <w:bCs/>
        </w:rPr>
        <w:t xml:space="preserve">ndagine di soddisfazione dei clienti che si rivolgono ai </w:t>
      </w:r>
      <w:r w:rsidRPr="00337242">
        <w:rPr>
          <w:rFonts w:asciiTheme="minorHAnsi" w:hAnsiTheme="minorHAnsi" w:cstheme="minorHAnsi"/>
          <w:bCs/>
          <w:i/>
          <w:iCs/>
        </w:rPr>
        <w:t>call center</w:t>
      </w:r>
      <w:r w:rsidRPr="00337242">
        <w:rPr>
          <w:rFonts w:asciiTheme="minorHAnsi" w:hAnsiTheme="minorHAnsi" w:cstheme="minorHAnsi"/>
          <w:bCs/>
        </w:rPr>
        <w:t xml:space="preserve"> </w:t>
      </w:r>
      <w:r w:rsidR="008200D5" w:rsidRPr="00337242">
        <w:rPr>
          <w:rFonts w:asciiTheme="minorHAnsi" w:hAnsiTheme="minorHAnsi" w:cstheme="minorHAnsi"/>
          <w:bCs/>
        </w:rPr>
        <w:t>- A</w:t>
      </w:r>
      <w:r w:rsidR="00AF39F2" w:rsidRPr="00337242">
        <w:rPr>
          <w:rFonts w:asciiTheme="minorHAnsi" w:hAnsiTheme="minorHAnsi" w:cstheme="minorHAnsi"/>
          <w:bCs/>
        </w:rPr>
        <w:t xml:space="preserve">nno </w:t>
      </w:r>
      <w:r w:rsidR="00070992" w:rsidRPr="00337242">
        <w:rPr>
          <w:rFonts w:asciiTheme="minorHAnsi" w:hAnsiTheme="minorHAnsi" w:cstheme="minorHAnsi"/>
          <w:bCs/>
        </w:rPr>
        <w:t>202</w:t>
      </w:r>
      <w:r w:rsidR="00070992">
        <w:rPr>
          <w:rFonts w:asciiTheme="minorHAnsi" w:hAnsiTheme="minorHAnsi" w:cstheme="minorHAnsi"/>
          <w:bCs/>
        </w:rPr>
        <w:t>6</w:t>
      </w:r>
      <w:r w:rsidR="00540DE9" w:rsidRPr="00337242">
        <w:rPr>
          <w:rFonts w:asciiTheme="minorHAnsi" w:hAnsiTheme="minorHAnsi" w:cstheme="minorHAnsi"/>
          <w:bCs/>
        </w:rPr>
        <w:t>.</w:t>
      </w:r>
    </w:p>
    <w:p w14:paraId="48A33CE6" w14:textId="77777777" w:rsidR="001C5195" w:rsidRPr="00337242" w:rsidRDefault="00540DE9">
      <w:pPr>
        <w:spacing w:before="120" w:after="120"/>
        <w:jc w:val="both"/>
        <w:rPr>
          <w:rFonts w:asciiTheme="minorHAnsi" w:hAnsiTheme="minorHAnsi" w:cstheme="minorHAnsi"/>
        </w:rPr>
      </w:pPr>
      <w:r w:rsidRPr="00337242">
        <w:rPr>
          <w:rFonts w:asciiTheme="minorHAnsi" w:hAnsiTheme="minorHAnsi" w:cstheme="minorHAnsi"/>
        </w:rPr>
        <w:t>I</w:t>
      </w:r>
      <w:r w:rsidR="001C5195" w:rsidRPr="00337242">
        <w:rPr>
          <w:rFonts w:asciiTheme="minorHAnsi" w:hAnsiTheme="minorHAnsi" w:cstheme="minorHAnsi"/>
        </w:rPr>
        <w:t xml:space="preserve"> numeri telefonici dei </w:t>
      </w:r>
      <w:r w:rsidR="001C5195" w:rsidRPr="00337242">
        <w:rPr>
          <w:rFonts w:asciiTheme="minorHAnsi" w:hAnsiTheme="minorHAnsi" w:cstheme="minorHAnsi"/>
          <w:i/>
          <w:iCs/>
        </w:rPr>
        <w:t>call center</w:t>
      </w:r>
      <w:r w:rsidR="001C5195" w:rsidRPr="00337242">
        <w:rPr>
          <w:rFonts w:asciiTheme="minorHAnsi" w:hAnsiTheme="minorHAnsi" w:cstheme="minorHAnsi"/>
        </w:rPr>
        <w:t xml:space="preserve"> interessati dall’indagine sono i seguenti: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640"/>
        <w:gridCol w:w="2318"/>
        <w:gridCol w:w="2821"/>
        <w:gridCol w:w="1849"/>
      </w:tblGrid>
      <w:tr w:rsidR="001C5195" w:rsidRPr="00337242" w14:paraId="22D28561" w14:textId="77777777" w:rsidTr="008863D2">
        <w:tc>
          <w:tcPr>
            <w:tcW w:w="1371" w:type="pct"/>
            <w:vAlign w:val="center"/>
          </w:tcPr>
          <w:p w14:paraId="3964100F" w14:textId="77777777" w:rsidR="001C5195" w:rsidRPr="00337242" w:rsidRDefault="001C5195" w:rsidP="008863D2">
            <w:pPr>
              <w:spacing w:before="120" w:after="120"/>
              <w:jc w:val="center"/>
              <w:rPr>
                <w:rFonts w:asciiTheme="minorHAnsi" w:hAnsiTheme="minorHAnsi" w:cstheme="minorHAnsi"/>
                <w:bCs/>
              </w:rPr>
            </w:pPr>
            <w:r w:rsidRPr="00337242">
              <w:rPr>
                <w:rFonts w:asciiTheme="minorHAnsi" w:hAnsiTheme="minorHAnsi" w:cstheme="minorHAnsi"/>
                <w:bCs/>
              </w:rPr>
              <w:t xml:space="preserve">Numero </w:t>
            </w:r>
          </w:p>
          <w:p w14:paraId="4EC8D462" w14:textId="77777777" w:rsidR="001C5195" w:rsidRPr="00337242" w:rsidRDefault="001C5195" w:rsidP="008863D2">
            <w:pPr>
              <w:spacing w:before="120" w:after="120"/>
              <w:jc w:val="center"/>
              <w:rPr>
                <w:rFonts w:asciiTheme="minorHAnsi" w:hAnsiTheme="minorHAnsi" w:cstheme="minorHAnsi"/>
                <w:bCs/>
              </w:rPr>
            </w:pPr>
            <w:r w:rsidRPr="00337242">
              <w:rPr>
                <w:rFonts w:asciiTheme="minorHAnsi" w:hAnsiTheme="minorHAnsi" w:cstheme="minorHAnsi"/>
                <w:bCs/>
              </w:rPr>
              <w:t xml:space="preserve">di </w:t>
            </w:r>
            <w:r w:rsidRPr="008C303D">
              <w:rPr>
                <w:rFonts w:asciiTheme="minorHAnsi" w:hAnsiTheme="minorHAnsi" w:cstheme="minorHAnsi"/>
                <w:bCs/>
                <w:i/>
                <w:iCs/>
              </w:rPr>
              <w:t>call center</w:t>
            </w:r>
          </w:p>
        </w:tc>
        <w:tc>
          <w:tcPr>
            <w:tcW w:w="1204" w:type="pct"/>
          </w:tcPr>
          <w:p w14:paraId="098891A4" w14:textId="77777777" w:rsidR="001C5195" w:rsidRPr="00337242" w:rsidRDefault="001C5195" w:rsidP="008863D2">
            <w:pPr>
              <w:spacing w:before="120" w:after="120"/>
              <w:jc w:val="center"/>
              <w:rPr>
                <w:rFonts w:asciiTheme="minorHAnsi" w:hAnsiTheme="minorHAnsi" w:cstheme="minorHAnsi"/>
                <w:bCs/>
              </w:rPr>
            </w:pPr>
            <w:r w:rsidRPr="00337242">
              <w:rPr>
                <w:rFonts w:asciiTheme="minorHAnsi" w:hAnsiTheme="minorHAnsi" w:cstheme="minorHAnsi"/>
                <w:bCs/>
              </w:rPr>
              <w:t>Tipologia di clientela a cui è dedicato il servizio</w:t>
            </w:r>
          </w:p>
        </w:tc>
        <w:tc>
          <w:tcPr>
            <w:tcW w:w="1465" w:type="pct"/>
          </w:tcPr>
          <w:p w14:paraId="5747F27B" w14:textId="77777777" w:rsidR="001C5195" w:rsidRPr="00337242" w:rsidRDefault="001C5195" w:rsidP="008863D2">
            <w:pPr>
              <w:jc w:val="center"/>
              <w:rPr>
                <w:rFonts w:asciiTheme="minorHAnsi" w:hAnsiTheme="minorHAnsi" w:cstheme="minorHAnsi"/>
                <w:bCs/>
              </w:rPr>
            </w:pPr>
            <w:r w:rsidRPr="00337242">
              <w:rPr>
                <w:rFonts w:asciiTheme="minorHAnsi" w:hAnsiTheme="minorHAnsi" w:cstheme="minorHAnsi"/>
                <w:bCs/>
              </w:rPr>
              <w:t>Giorni in cui è attivo il servizio con operatore</w:t>
            </w:r>
          </w:p>
          <w:p w14:paraId="7E2E3178" w14:textId="77777777" w:rsidR="001C5195" w:rsidRPr="00337242" w:rsidRDefault="001C5195" w:rsidP="008863D2">
            <w:pPr>
              <w:jc w:val="center"/>
              <w:rPr>
                <w:rFonts w:asciiTheme="minorHAnsi" w:hAnsiTheme="minorHAnsi" w:cstheme="minorHAnsi"/>
                <w:bCs/>
              </w:rPr>
            </w:pPr>
            <w:r w:rsidRPr="00337242">
              <w:rPr>
                <w:rFonts w:asciiTheme="minorHAnsi" w:hAnsiTheme="minorHAnsi" w:cstheme="minorHAnsi"/>
                <w:bCs/>
              </w:rPr>
              <w:t>(es: lunedì-venerdì o lunedì-sabato o lunedì- domenica)</w:t>
            </w:r>
          </w:p>
        </w:tc>
        <w:tc>
          <w:tcPr>
            <w:tcW w:w="960" w:type="pct"/>
          </w:tcPr>
          <w:p w14:paraId="4D2CD229" w14:textId="77777777" w:rsidR="001C5195" w:rsidRPr="008C303D" w:rsidRDefault="001C5195" w:rsidP="008863D2">
            <w:pPr>
              <w:jc w:val="center"/>
              <w:rPr>
                <w:rFonts w:asciiTheme="minorHAnsi" w:hAnsiTheme="minorHAnsi" w:cstheme="minorHAnsi"/>
                <w:bCs/>
                <w:i/>
                <w:iCs/>
              </w:rPr>
            </w:pPr>
            <w:r w:rsidRPr="00337242">
              <w:rPr>
                <w:rFonts w:asciiTheme="minorHAnsi" w:hAnsiTheme="minorHAnsi" w:cstheme="minorHAnsi"/>
                <w:bCs/>
              </w:rPr>
              <w:t xml:space="preserve">Numero di ore di apertura del </w:t>
            </w:r>
            <w:r w:rsidRPr="008C303D">
              <w:rPr>
                <w:rFonts w:asciiTheme="minorHAnsi" w:hAnsiTheme="minorHAnsi" w:cstheme="minorHAnsi"/>
                <w:bCs/>
                <w:i/>
                <w:iCs/>
              </w:rPr>
              <w:t xml:space="preserve">call center </w:t>
            </w:r>
          </w:p>
          <w:p w14:paraId="4B875B9D" w14:textId="77777777" w:rsidR="001C5195" w:rsidRPr="00337242" w:rsidRDefault="001C5195" w:rsidP="008863D2">
            <w:pPr>
              <w:jc w:val="center"/>
              <w:rPr>
                <w:rFonts w:asciiTheme="minorHAnsi" w:hAnsiTheme="minorHAnsi" w:cstheme="minorHAnsi"/>
                <w:bCs/>
              </w:rPr>
            </w:pPr>
            <w:r w:rsidRPr="00337242">
              <w:rPr>
                <w:rFonts w:asciiTheme="minorHAnsi" w:hAnsiTheme="minorHAnsi" w:cstheme="minorHAnsi"/>
                <w:bCs/>
              </w:rPr>
              <w:t>(con operatore)</w:t>
            </w:r>
          </w:p>
        </w:tc>
      </w:tr>
      <w:tr w:rsidR="00AF39F2" w:rsidRPr="00337242" w14:paraId="3AF42EB6" w14:textId="77777777" w:rsidTr="008863D2">
        <w:trPr>
          <w:trHeight w:hRule="exact" w:val="284"/>
        </w:trPr>
        <w:tc>
          <w:tcPr>
            <w:tcW w:w="1371" w:type="pct"/>
          </w:tcPr>
          <w:p w14:paraId="0153B0EF" w14:textId="77777777" w:rsidR="00AF39F2" w:rsidRPr="00337242" w:rsidRDefault="00AF39F2" w:rsidP="008863D2">
            <w:pPr>
              <w:spacing w:before="120" w:after="120"/>
              <w:jc w:val="both"/>
              <w:rPr>
                <w:rFonts w:asciiTheme="minorHAnsi" w:hAnsiTheme="minorHAnsi" w:cstheme="minorHAnsi"/>
              </w:rPr>
            </w:pPr>
          </w:p>
        </w:tc>
        <w:tc>
          <w:tcPr>
            <w:tcW w:w="1204" w:type="pct"/>
          </w:tcPr>
          <w:p w14:paraId="02B77A60" w14:textId="77777777" w:rsidR="00AF39F2" w:rsidRPr="00337242" w:rsidRDefault="00AF39F2" w:rsidP="008863D2">
            <w:pPr>
              <w:spacing w:before="120" w:after="120"/>
              <w:jc w:val="both"/>
              <w:rPr>
                <w:rFonts w:asciiTheme="minorHAnsi" w:hAnsiTheme="minorHAnsi" w:cstheme="minorHAnsi"/>
              </w:rPr>
            </w:pPr>
          </w:p>
        </w:tc>
        <w:tc>
          <w:tcPr>
            <w:tcW w:w="1465" w:type="pct"/>
          </w:tcPr>
          <w:p w14:paraId="53DE552B" w14:textId="77777777" w:rsidR="00AF39F2" w:rsidRPr="00337242" w:rsidRDefault="00AF39F2" w:rsidP="008863D2">
            <w:pPr>
              <w:spacing w:before="120" w:after="120"/>
              <w:jc w:val="both"/>
              <w:rPr>
                <w:rFonts w:asciiTheme="minorHAnsi" w:hAnsiTheme="minorHAnsi" w:cstheme="minorHAnsi"/>
              </w:rPr>
            </w:pPr>
          </w:p>
        </w:tc>
        <w:tc>
          <w:tcPr>
            <w:tcW w:w="960" w:type="pct"/>
          </w:tcPr>
          <w:p w14:paraId="137642FA" w14:textId="77777777" w:rsidR="00AF39F2" w:rsidRPr="00337242" w:rsidRDefault="00AF39F2" w:rsidP="008863D2">
            <w:pPr>
              <w:spacing w:before="120" w:after="120"/>
              <w:jc w:val="both"/>
              <w:rPr>
                <w:rFonts w:asciiTheme="minorHAnsi" w:hAnsiTheme="minorHAnsi" w:cstheme="minorHAnsi"/>
              </w:rPr>
            </w:pPr>
          </w:p>
        </w:tc>
      </w:tr>
      <w:tr w:rsidR="00AF39F2" w:rsidRPr="00337242" w14:paraId="0337B383" w14:textId="77777777" w:rsidTr="008863D2">
        <w:trPr>
          <w:trHeight w:hRule="exact" w:val="284"/>
        </w:trPr>
        <w:tc>
          <w:tcPr>
            <w:tcW w:w="1371" w:type="pct"/>
          </w:tcPr>
          <w:p w14:paraId="44B0D74E" w14:textId="77777777" w:rsidR="00AF39F2" w:rsidRPr="00337242" w:rsidRDefault="00AF39F2" w:rsidP="008863D2">
            <w:pPr>
              <w:spacing w:before="120" w:after="120"/>
              <w:jc w:val="both"/>
              <w:rPr>
                <w:rFonts w:asciiTheme="minorHAnsi" w:hAnsiTheme="minorHAnsi" w:cstheme="minorHAnsi"/>
              </w:rPr>
            </w:pPr>
          </w:p>
        </w:tc>
        <w:tc>
          <w:tcPr>
            <w:tcW w:w="1204" w:type="pct"/>
          </w:tcPr>
          <w:p w14:paraId="4F40A759" w14:textId="77777777" w:rsidR="00AF39F2" w:rsidRPr="00337242" w:rsidRDefault="00AF39F2" w:rsidP="008863D2">
            <w:pPr>
              <w:spacing w:before="120" w:after="120"/>
              <w:jc w:val="both"/>
              <w:rPr>
                <w:rFonts w:asciiTheme="minorHAnsi" w:hAnsiTheme="minorHAnsi" w:cstheme="minorHAnsi"/>
              </w:rPr>
            </w:pPr>
          </w:p>
        </w:tc>
        <w:tc>
          <w:tcPr>
            <w:tcW w:w="1465" w:type="pct"/>
          </w:tcPr>
          <w:p w14:paraId="7E60DD44" w14:textId="77777777" w:rsidR="00AF39F2" w:rsidRPr="00337242" w:rsidRDefault="00AF39F2" w:rsidP="008863D2">
            <w:pPr>
              <w:spacing w:before="120" w:after="120"/>
              <w:jc w:val="both"/>
              <w:rPr>
                <w:rFonts w:asciiTheme="minorHAnsi" w:hAnsiTheme="minorHAnsi" w:cstheme="minorHAnsi"/>
              </w:rPr>
            </w:pPr>
          </w:p>
        </w:tc>
        <w:tc>
          <w:tcPr>
            <w:tcW w:w="960" w:type="pct"/>
          </w:tcPr>
          <w:p w14:paraId="65157508" w14:textId="77777777" w:rsidR="00AF39F2" w:rsidRPr="00337242" w:rsidRDefault="00AF39F2" w:rsidP="008863D2">
            <w:pPr>
              <w:spacing w:before="120" w:after="120"/>
              <w:jc w:val="both"/>
              <w:rPr>
                <w:rFonts w:asciiTheme="minorHAnsi" w:hAnsiTheme="minorHAnsi" w:cstheme="minorHAnsi"/>
              </w:rPr>
            </w:pPr>
          </w:p>
        </w:tc>
      </w:tr>
      <w:tr w:rsidR="00AF39F2" w:rsidRPr="00337242" w14:paraId="34B226CB" w14:textId="77777777" w:rsidTr="008863D2">
        <w:trPr>
          <w:trHeight w:hRule="exact" w:val="284"/>
        </w:trPr>
        <w:tc>
          <w:tcPr>
            <w:tcW w:w="1371" w:type="pct"/>
          </w:tcPr>
          <w:p w14:paraId="0AEE68E2" w14:textId="77777777" w:rsidR="00AF39F2" w:rsidRPr="00337242" w:rsidRDefault="00AF39F2" w:rsidP="008863D2">
            <w:pPr>
              <w:spacing w:before="120" w:after="120"/>
              <w:jc w:val="both"/>
              <w:rPr>
                <w:rFonts w:asciiTheme="minorHAnsi" w:hAnsiTheme="minorHAnsi" w:cstheme="minorHAnsi"/>
              </w:rPr>
            </w:pPr>
          </w:p>
        </w:tc>
        <w:tc>
          <w:tcPr>
            <w:tcW w:w="1204" w:type="pct"/>
          </w:tcPr>
          <w:p w14:paraId="773A53BB" w14:textId="77777777" w:rsidR="00AF39F2" w:rsidRPr="00337242" w:rsidRDefault="00AF39F2" w:rsidP="008863D2">
            <w:pPr>
              <w:spacing w:before="120" w:after="120"/>
              <w:jc w:val="both"/>
              <w:rPr>
                <w:rFonts w:asciiTheme="minorHAnsi" w:hAnsiTheme="minorHAnsi" w:cstheme="minorHAnsi"/>
              </w:rPr>
            </w:pPr>
          </w:p>
        </w:tc>
        <w:tc>
          <w:tcPr>
            <w:tcW w:w="1465" w:type="pct"/>
          </w:tcPr>
          <w:p w14:paraId="13AB3586" w14:textId="77777777" w:rsidR="00AF39F2" w:rsidRPr="00337242" w:rsidRDefault="00AF39F2" w:rsidP="008863D2">
            <w:pPr>
              <w:spacing w:before="120" w:after="120"/>
              <w:jc w:val="both"/>
              <w:rPr>
                <w:rFonts w:asciiTheme="minorHAnsi" w:hAnsiTheme="minorHAnsi" w:cstheme="minorHAnsi"/>
              </w:rPr>
            </w:pPr>
          </w:p>
        </w:tc>
        <w:tc>
          <w:tcPr>
            <w:tcW w:w="960" w:type="pct"/>
          </w:tcPr>
          <w:p w14:paraId="2A30FEF8" w14:textId="77777777" w:rsidR="00AF39F2" w:rsidRPr="00337242" w:rsidRDefault="00AF39F2" w:rsidP="008863D2">
            <w:pPr>
              <w:spacing w:before="120" w:after="120"/>
              <w:jc w:val="both"/>
              <w:rPr>
                <w:rFonts w:asciiTheme="minorHAnsi" w:hAnsiTheme="minorHAnsi" w:cstheme="minorHAnsi"/>
              </w:rPr>
            </w:pPr>
          </w:p>
        </w:tc>
      </w:tr>
      <w:tr w:rsidR="00AF39F2" w:rsidRPr="00337242" w14:paraId="60CF5825" w14:textId="77777777" w:rsidTr="008863D2">
        <w:trPr>
          <w:trHeight w:hRule="exact" w:val="284"/>
        </w:trPr>
        <w:tc>
          <w:tcPr>
            <w:tcW w:w="1371" w:type="pct"/>
          </w:tcPr>
          <w:p w14:paraId="31870427" w14:textId="77777777" w:rsidR="00AF39F2" w:rsidRPr="00337242" w:rsidRDefault="00AF39F2" w:rsidP="008863D2">
            <w:pPr>
              <w:spacing w:before="120" w:after="120"/>
              <w:jc w:val="both"/>
              <w:rPr>
                <w:rFonts w:asciiTheme="minorHAnsi" w:hAnsiTheme="minorHAnsi" w:cstheme="minorHAnsi"/>
              </w:rPr>
            </w:pPr>
          </w:p>
        </w:tc>
        <w:tc>
          <w:tcPr>
            <w:tcW w:w="1204" w:type="pct"/>
          </w:tcPr>
          <w:p w14:paraId="23B70DCF" w14:textId="77777777" w:rsidR="00AF39F2" w:rsidRPr="00337242" w:rsidRDefault="00AF39F2" w:rsidP="008863D2">
            <w:pPr>
              <w:spacing w:before="120" w:after="120"/>
              <w:jc w:val="both"/>
              <w:rPr>
                <w:rFonts w:asciiTheme="minorHAnsi" w:hAnsiTheme="minorHAnsi" w:cstheme="minorHAnsi"/>
              </w:rPr>
            </w:pPr>
          </w:p>
        </w:tc>
        <w:tc>
          <w:tcPr>
            <w:tcW w:w="1465" w:type="pct"/>
          </w:tcPr>
          <w:p w14:paraId="4099762C" w14:textId="77777777" w:rsidR="00AF39F2" w:rsidRPr="00337242" w:rsidRDefault="00AF39F2" w:rsidP="008863D2">
            <w:pPr>
              <w:spacing w:before="120" w:after="120"/>
              <w:jc w:val="both"/>
              <w:rPr>
                <w:rFonts w:asciiTheme="minorHAnsi" w:hAnsiTheme="minorHAnsi" w:cstheme="minorHAnsi"/>
              </w:rPr>
            </w:pPr>
          </w:p>
        </w:tc>
        <w:tc>
          <w:tcPr>
            <w:tcW w:w="960" w:type="pct"/>
          </w:tcPr>
          <w:p w14:paraId="5A5743C2" w14:textId="77777777" w:rsidR="00AF39F2" w:rsidRPr="00337242" w:rsidRDefault="00AF39F2" w:rsidP="008863D2">
            <w:pPr>
              <w:spacing w:before="120" w:after="120"/>
              <w:jc w:val="both"/>
              <w:rPr>
                <w:rFonts w:asciiTheme="minorHAnsi" w:hAnsiTheme="minorHAnsi" w:cstheme="minorHAnsi"/>
              </w:rPr>
            </w:pPr>
          </w:p>
        </w:tc>
      </w:tr>
      <w:tr w:rsidR="00AF39F2" w:rsidRPr="00337242" w14:paraId="23CD2ABA" w14:textId="77777777" w:rsidTr="008863D2">
        <w:trPr>
          <w:trHeight w:hRule="exact" w:val="284"/>
        </w:trPr>
        <w:tc>
          <w:tcPr>
            <w:tcW w:w="1371" w:type="pct"/>
          </w:tcPr>
          <w:p w14:paraId="0D756826" w14:textId="77777777" w:rsidR="00AF39F2" w:rsidRPr="00337242" w:rsidRDefault="00AF39F2" w:rsidP="008863D2">
            <w:pPr>
              <w:spacing w:before="120" w:after="120"/>
              <w:jc w:val="both"/>
              <w:rPr>
                <w:rFonts w:asciiTheme="minorHAnsi" w:hAnsiTheme="minorHAnsi" w:cstheme="minorHAnsi"/>
              </w:rPr>
            </w:pPr>
          </w:p>
        </w:tc>
        <w:tc>
          <w:tcPr>
            <w:tcW w:w="1204" w:type="pct"/>
          </w:tcPr>
          <w:p w14:paraId="6C293213" w14:textId="77777777" w:rsidR="00AF39F2" w:rsidRPr="00337242" w:rsidRDefault="00AF39F2" w:rsidP="008863D2">
            <w:pPr>
              <w:spacing w:before="120" w:after="120"/>
              <w:jc w:val="both"/>
              <w:rPr>
                <w:rFonts w:asciiTheme="minorHAnsi" w:hAnsiTheme="minorHAnsi" w:cstheme="minorHAnsi"/>
              </w:rPr>
            </w:pPr>
          </w:p>
        </w:tc>
        <w:tc>
          <w:tcPr>
            <w:tcW w:w="1465" w:type="pct"/>
          </w:tcPr>
          <w:p w14:paraId="0372EC8E" w14:textId="77777777" w:rsidR="00AF39F2" w:rsidRPr="00337242" w:rsidRDefault="00AF39F2" w:rsidP="008863D2">
            <w:pPr>
              <w:spacing w:before="120" w:after="120"/>
              <w:jc w:val="both"/>
              <w:rPr>
                <w:rFonts w:asciiTheme="minorHAnsi" w:hAnsiTheme="minorHAnsi" w:cstheme="minorHAnsi"/>
              </w:rPr>
            </w:pPr>
          </w:p>
        </w:tc>
        <w:tc>
          <w:tcPr>
            <w:tcW w:w="960" w:type="pct"/>
          </w:tcPr>
          <w:p w14:paraId="6AE9BB8E" w14:textId="77777777" w:rsidR="00AF39F2" w:rsidRPr="00337242" w:rsidRDefault="00AF39F2" w:rsidP="008863D2">
            <w:pPr>
              <w:spacing w:before="120" w:after="120"/>
              <w:jc w:val="both"/>
              <w:rPr>
                <w:rFonts w:asciiTheme="minorHAnsi" w:hAnsiTheme="minorHAnsi" w:cstheme="minorHAnsi"/>
              </w:rPr>
            </w:pPr>
          </w:p>
        </w:tc>
      </w:tr>
      <w:tr w:rsidR="001C5195" w:rsidRPr="00337242" w14:paraId="42D480AF" w14:textId="77777777" w:rsidTr="008863D2">
        <w:trPr>
          <w:trHeight w:hRule="exact" w:val="284"/>
        </w:trPr>
        <w:tc>
          <w:tcPr>
            <w:tcW w:w="1371" w:type="pct"/>
          </w:tcPr>
          <w:p w14:paraId="10ECEA07" w14:textId="77777777" w:rsidR="001C5195" w:rsidRPr="00337242" w:rsidRDefault="001C5195" w:rsidP="008863D2">
            <w:pPr>
              <w:spacing w:before="120" w:after="120"/>
              <w:jc w:val="both"/>
              <w:rPr>
                <w:rFonts w:asciiTheme="minorHAnsi" w:hAnsiTheme="minorHAnsi" w:cstheme="minorHAnsi"/>
              </w:rPr>
            </w:pPr>
          </w:p>
        </w:tc>
        <w:tc>
          <w:tcPr>
            <w:tcW w:w="1204" w:type="pct"/>
          </w:tcPr>
          <w:p w14:paraId="6BDADAD1" w14:textId="77777777" w:rsidR="001C5195" w:rsidRPr="00337242" w:rsidRDefault="001C5195" w:rsidP="008863D2">
            <w:pPr>
              <w:spacing w:before="120" w:after="120"/>
              <w:jc w:val="both"/>
              <w:rPr>
                <w:rFonts w:asciiTheme="minorHAnsi" w:hAnsiTheme="minorHAnsi" w:cstheme="minorHAnsi"/>
              </w:rPr>
            </w:pPr>
          </w:p>
        </w:tc>
        <w:tc>
          <w:tcPr>
            <w:tcW w:w="1465" w:type="pct"/>
          </w:tcPr>
          <w:p w14:paraId="460980AE" w14:textId="77777777" w:rsidR="001C5195" w:rsidRPr="00337242" w:rsidRDefault="001C5195" w:rsidP="008863D2">
            <w:pPr>
              <w:spacing w:before="120" w:after="120"/>
              <w:jc w:val="both"/>
              <w:rPr>
                <w:rFonts w:asciiTheme="minorHAnsi" w:hAnsiTheme="minorHAnsi" w:cstheme="minorHAnsi"/>
              </w:rPr>
            </w:pPr>
          </w:p>
        </w:tc>
        <w:tc>
          <w:tcPr>
            <w:tcW w:w="960" w:type="pct"/>
          </w:tcPr>
          <w:p w14:paraId="759A7DAE" w14:textId="77777777" w:rsidR="001C5195" w:rsidRPr="00337242" w:rsidRDefault="001C5195" w:rsidP="008863D2">
            <w:pPr>
              <w:spacing w:before="120" w:after="120"/>
              <w:jc w:val="both"/>
              <w:rPr>
                <w:rFonts w:asciiTheme="minorHAnsi" w:hAnsiTheme="minorHAnsi" w:cstheme="minorHAnsi"/>
              </w:rPr>
            </w:pPr>
          </w:p>
        </w:tc>
      </w:tr>
      <w:tr w:rsidR="001C5195" w:rsidRPr="00337242" w14:paraId="3CCEB496" w14:textId="77777777" w:rsidTr="008863D2">
        <w:trPr>
          <w:trHeight w:hRule="exact" w:val="284"/>
        </w:trPr>
        <w:tc>
          <w:tcPr>
            <w:tcW w:w="1371" w:type="pct"/>
          </w:tcPr>
          <w:p w14:paraId="6D5998CE" w14:textId="77777777" w:rsidR="001C5195" w:rsidRPr="00337242" w:rsidRDefault="001C5195" w:rsidP="008863D2">
            <w:pPr>
              <w:spacing w:before="120" w:after="120"/>
              <w:jc w:val="both"/>
              <w:rPr>
                <w:rFonts w:asciiTheme="minorHAnsi" w:hAnsiTheme="minorHAnsi" w:cstheme="minorHAnsi"/>
              </w:rPr>
            </w:pPr>
          </w:p>
        </w:tc>
        <w:tc>
          <w:tcPr>
            <w:tcW w:w="1204" w:type="pct"/>
          </w:tcPr>
          <w:p w14:paraId="214811DF" w14:textId="77777777" w:rsidR="001C5195" w:rsidRPr="00337242" w:rsidRDefault="001C5195" w:rsidP="008863D2">
            <w:pPr>
              <w:spacing w:before="120" w:after="120"/>
              <w:jc w:val="both"/>
              <w:rPr>
                <w:rFonts w:asciiTheme="minorHAnsi" w:hAnsiTheme="minorHAnsi" w:cstheme="minorHAnsi"/>
              </w:rPr>
            </w:pPr>
          </w:p>
        </w:tc>
        <w:tc>
          <w:tcPr>
            <w:tcW w:w="1465" w:type="pct"/>
          </w:tcPr>
          <w:p w14:paraId="64E25560" w14:textId="77777777" w:rsidR="001C5195" w:rsidRPr="00337242" w:rsidRDefault="001C5195" w:rsidP="008863D2">
            <w:pPr>
              <w:spacing w:before="120" w:after="120"/>
              <w:jc w:val="both"/>
              <w:rPr>
                <w:rFonts w:asciiTheme="minorHAnsi" w:hAnsiTheme="minorHAnsi" w:cstheme="minorHAnsi"/>
              </w:rPr>
            </w:pPr>
          </w:p>
        </w:tc>
        <w:tc>
          <w:tcPr>
            <w:tcW w:w="960" w:type="pct"/>
          </w:tcPr>
          <w:p w14:paraId="59F23B02" w14:textId="77777777" w:rsidR="001C5195" w:rsidRPr="00337242" w:rsidRDefault="001C5195" w:rsidP="008863D2">
            <w:pPr>
              <w:spacing w:before="120" w:after="120"/>
              <w:jc w:val="both"/>
              <w:rPr>
                <w:rFonts w:asciiTheme="minorHAnsi" w:hAnsiTheme="minorHAnsi" w:cstheme="minorHAnsi"/>
              </w:rPr>
            </w:pPr>
          </w:p>
        </w:tc>
      </w:tr>
      <w:tr w:rsidR="001C5195" w:rsidRPr="00337242" w14:paraId="6D611B82" w14:textId="77777777" w:rsidTr="008863D2">
        <w:trPr>
          <w:trHeight w:hRule="exact" w:val="284"/>
        </w:trPr>
        <w:tc>
          <w:tcPr>
            <w:tcW w:w="1371" w:type="pct"/>
          </w:tcPr>
          <w:p w14:paraId="60F2B7CE" w14:textId="77777777" w:rsidR="001C5195" w:rsidRPr="00337242" w:rsidRDefault="001C5195" w:rsidP="008863D2">
            <w:pPr>
              <w:spacing w:before="120" w:after="120"/>
              <w:jc w:val="both"/>
              <w:rPr>
                <w:rFonts w:asciiTheme="minorHAnsi" w:hAnsiTheme="minorHAnsi" w:cstheme="minorHAnsi"/>
              </w:rPr>
            </w:pPr>
          </w:p>
        </w:tc>
        <w:tc>
          <w:tcPr>
            <w:tcW w:w="1204" w:type="pct"/>
          </w:tcPr>
          <w:p w14:paraId="5A824774" w14:textId="77777777" w:rsidR="001C5195" w:rsidRPr="00337242" w:rsidRDefault="001C5195" w:rsidP="008863D2">
            <w:pPr>
              <w:spacing w:before="120" w:after="120"/>
              <w:jc w:val="both"/>
              <w:rPr>
                <w:rFonts w:asciiTheme="minorHAnsi" w:hAnsiTheme="minorHAnsi" w:cstheme="minorHAnsi"/>
              </w:rPr>
            </w:pPr>
          </w:p>
        </w:tc>
        <w:tc>
          <w:tcPr>
            <w:tcW w:w="1465" w:type="pct"/>
          </w:tcPr>
          <w:p w14:paraId="52FC2360" w14:textId="77777777" w:rsidR="001C5195" w:rsidRPr="00337242" w:rsidRDefault="001C5195" w:rsidP="008863D2">
            <w:pPr>
              <w:spacing w:before="120" w:after="120"/>
              <w:jc w:val="both"/>
              <w:rPr>
                <w:rFonts w:asciiTheme="minorHAnsi" w:hAnsiTheme="minorHAnsi" w:cstheme="minorHAnsi"/>
              </w:rPr>
            </w:pPr>
          </w:p>
        </w:tc>
        <w:tc>
          <w:tcPr>
            <w:tcW w:w="960" w:type="pct"/>
          </w:tcPr>
          <w:p w14:paraId="2DE60BD8" w14:textId="77777777" w:rsidR="001C5195" w:rsidRPr="00337242" w:rsidRDefault="001C5195" w:rsidP="008863D2">
            <w:pPr>
              <w:spacing w:before="120" w:after="120"/>
              <w:jc w:val="both"/>
              <w:rPr>
                <w:rFonts w:asciiTheme="minorHAnsi" w:hAnsiTheme="minorHAnsi" w:cstheme="minorHAnsi"/>
              </w:rPr>
            </w:pPr>
          </w:p>
        </w:tc>
      </w:tr>
      <w:tr w:rsidR="001C5195" w:rsidRPr="00337242" w14:paraId="42CB46DF" w14:textId="77777777" w:rsidTr="008863D2">
        <w:trPr>
          <w:trHeight w:hRule="exact" w:val="284"/>
        </w:trPr>
        <w:tc>
          <w:tcPr>
            <w:tcW w:w="1371" w:type="pct"/>
          </w:tcPr>
          <w:p w14:paraId="4169335A" w14:textId="77777777" w:rsidR="001C5195" w:rsidRPr="00337242" w:rsidRDefault="001C5195" w:rsidP="008863D2">
            <w:pPr>
              <w:spacing w:before="120" w:after="120"/>
              <w:jc w:val="both"/>
              <w:rPr>
                <w:rFonts w:asciiTheme="minorHAnsi" w:hAnsiTheme="minorHAnsi" w:cstheme="minorHAnsi"/>
              </w:rPr>
            </w:pPr>
          </w:p>
        </w:tc>
        <w:tc>
          <w:tcPr>
            <w:tcW w:w="1204" w:type="pct"/>
          </w:tcPr>
          <w:p w14:paraId="7BE3D789" w14:textId="77777777" w:rsidR="001C5195" w:rsidRPr="00337242" w:rsidRDefault="001C5195" w:rsidP="008863D2">
            <w:pPr>
              <w:spacing w:before="120" w:after="120"/>
              <w:jc w:val="both"/>
              <w:rPr>
                <w:rFonts w:asciiTheme="minorHAnsi" w:hAnsiTheme="minorHAnsi" w:cstheme="minorHAnsi"/>
              </w:rPr>
            </w:pPr>
          </w:p>
        </w:tc>
        <w:tc>
          <w:tcPr>
            <w:tcW w:w="1465" w:type="pct"/>
          </w:tcPr>
          <w:p w14:paraId="6ED0ACC9" w14:textId="77777777" w:rsidR="001C5195" w:rsidRPr="00337242" w:rsidRDefault="001C5195" w:rsidP="008863D2">
            <w:pPr>
              <w:spacing w:before="120" w:after="120"/>
              <w:jc w:val="both"/>
              <w:rPr>
                <w:rFonts w:asciiTheme="minorHAnsi" w:hAnsiTheme="minorHAnsi" w:cstheme="minorHAnsi"/>
              </w:rPr>
            </w:pPr>
          </w:p>
        </w:tc>
        <w:tc>
          <w:tcPr>
            <w:tcW w:w="960" w:type="pct"/>
          </w:tcPr>
          <w:p w14:paraId="56818B56" w14:textId="77777777" w:rsidR="001C5195" w:rsidRPr="00337242" w:rsidRDefault="001C5195" w:rsidP="008863D2">
            <w:pPr>
              <w:spacing w:before="120" w:after="120"/>
              <w:jc w:val="both"/>
              <w:rPr>
                <w:rFonts w:asciiTheme="minorHAnsi" w:hAnsiTheme="minorHAnsi" w:cstheme="minorHAnsi"/>
              </w:rPr>
            </w:pPr>
          </w:p>
        </w:tc>
      </w:tr>
    </w:tbl>
    <w:p w14:paraId="0B6AB0AE" w14:textId="77777777" w:rsidR="00AF39F2" w:rsidRPr="00337242" w:rsidRDefault="00AF39F2" w:rsidP="00540703">
      <w:pPr>
        <w:spacing w:before="120" w:after="0"/>
        <w:jc w:val="both"/>
        <w:rPr>
          <w:rFonts w:asciiTheme="minorHAnsi" w:hAnsiTheme="minorHAnsi" w:cstheme="minorHAnsi"/>
        </w:rPr>
      </w:pPr>
    </w:p>
    <w:p w14:paraId="1708CA9F" w14:textId="77777777" w:rsidR="001C5195" w:rsidRPr="00337242" w:rsidRDefault="001C5195" w:rsidP="00540703">
      <w:pPr>
        <w:spacing w:before="120" w:after="0"/>
        <w:jc w:val="both"/>
        <w:rPr>
          <w:rFonts w:asciiTheme="minorHAnsi" w:hAnsiTheme="minorHAnsi" w:cstheme="minorHAnsi"/>
        </w:rPr>
      </w:pPr>
      <w:r w:rsidRPr="00337242">
        <w:rPr>
          <w:rFonts w:asciiTheme="minorHAnsi" w:hAnsiTheme="minorHAnsi" w:cstheme="minorHAnsi"/>
        </w:rPr>
        <w:t xml:space="preserve">La giornata di festività del Santo Patrono </w:t>
      </w:r>
      <w:r w:rsidR="00AF39F2" w:rsidRPr="00337242">
        <w:rPr>
          <w:rFonts w:asciiTheme="minorHAnsi" w:hAnsiTheme="minorHAnsi" w:cstheme="minorHAnsi"/>
        </w:rPr>
        <w:t xml:space="preserve">(solo se il </w:t>
      </w:r>
      <w:r w:rsidR="00AF39F2" w:rsidRPr="008C303D">
        <w:rPr>
          <w:rFonts w:asciiTheme="minorHAnsi" w:hAnsiTheme="minorHAnsi" w:cstheme="minorHAnsi"/>
          <w:i/>
          <w:iCs/>
        </w:rPr>
        <w:t>call center</w:t>
      </w:r>
      <w:r w:rsidR="00AF39F2" w:rsidRPr="00337242">
        <w:rPr>
          <w:rFonts w:asciiTheme="minorHAnsi" w:hAnsiTheme="minorHAnsi" w:cstheme="minorHAnsi"/>
        </w:rPr>
        <w:t xml:space="preserve"> o servizio telefonico non è operativo) </w:t>
      </w:r>
      <w:r w:rsidRPr="00337242">
        <w:rPr>
          <w:rFonts w:asciiTheme="minorHAnsi" w:hAnsiTheme="minorHAnsi" w:cstheme="minorHAnsi"/>
        </w:rPr>
        <w:t>cade il giorno _________________________________</w:t>
      </w:r>
    </w:p>
    <w:p w14:paraId="4751ED35" w14:textId="4F476820" w:rsidR="001C5195" w:rsidRPr="00337242" w:rsidRDefault="001C5195" w:rsidP="00540703">
      <w:pPr>
        <w:spacing w:before="120" w:after="0"/>
        <w:jc w:val="both"/>
        <w:rPr>
          <w:rFonts w:asciiTheme="minorHAnsi" w:hAnsiTheme="minorHAnsi" w:cstheme="minorHAnsi"/>
        </w:rPr>
      </w:pPr>
      <w:r w:rsidRPr="00337242">
        <w:rPr>
          <w:rFonts w:asciiTheme="minorHAnsi" w:hAnsiTheme="minorHAnsi" w:cstheme="minorHAnsi"/>
        </w:rPr>
        <w:t xml:space="preserve">Dichiara inoltre che il numero di lotti di interviste aggiuntive che intende acquistare per </w:t>
      </w:r>
      <w:r w:rsidR="00AF39F2" w:rsidRPr="00337242">
        <w:rPr>
          <w:rFonts w:asciiTheme="minorHAnsi" w:hAnsiTheme="minorHAnsi" w:cstheme="minorHAnsi"/>
        </w:rPr>
        <w:t xml:space="preserve">l’indagine annuale </w:t>
      </w:r>
      <w:r w:rsidRPr="00337242">
        <w:rPr>
          <w:rFonts w:asciiTheme="minorHAnsi" w:hAnsiTheme="minorHAnsi" w:cstheme="minorHAnsi"/>
        </w:rPr>
        <w:t>(2.</w:t>
      </w:r>
      <w:r w:rsidR="004A1FFA" w:rsidRPr="00337242">
        <w:rPr>
          <w:rFonts w:asciiTheme="minorHAnsi" w:hAnsiTheme="minorHAnsi" w:cstheme="minorHAnsi"/>
        </w:rPr>
        <w:t>7</w:t>
      </w:r>
      <w:r w:rsidR="00E969AA" w:rsidRPr="00337242">
        <w:rPr>
          <w:rFonts w:asciiTheme="minorHAnsi" w:hAnsiTheme="minorHAnsi" w:cstheme="minorHAnsi"/>
        </w:rPr>
        <w:t>00</w:t>
      </w:r>
      <w:r w:rsidRPr="00337242">
        <w:rPr>
          <w:rFonts w:asciiTheme="minorHAnsi" w:hAnsiTheme="minorHAnsi" w:cstheme="minorHAnsi"/>
        </w:rPr>
        <w:t xml:space="preserve">,00 </w:t>
      </w:r>
      <w:r w:rsidR="00685C2E" w:rsidRPr="00337242">
        <w:rPr>
          <w:rFonts w:asciiTheme="minorHAnsi" w:hAnsiTheme="minorHAnsi" w:cstheme="minorHAnsi"/>
        </w:rPr>
        <w:t>euro</w:t>
      </w:r>
      <w:r w:rsidRPr="00337242">
        <w:rPr>
          <w:rFonts w:asciiTheme="minorHAnsi" w:hAnsiTheme="minorHAnsi" w:cstheme="minorHAnsi"/>
        </w:rPr>
        <w:t xml:space="preserve"> più Iva a lotto) è di n.__________</w:t>
      </w:r>
    </w:p>
    <w:p w14:paraId="2D05F3FB" w14:textId="21A170EF" w:rsidR="001C5195" w:rsidRPr="00337242" w:rsidRDefault="001C5195" w:rsidP="00540703">
      <w:pPr>
        <w:spacing w:before="120" w:after="0"/>
        <w:jc w:val="both"/>
        <w:rPr>
          <w:rFonts w:asciiTheme="minorHAnsi" w:hAnsiTheme="minorHAnsi" w:cstheme="minorHAnsi"/>
        </w:rPr>
      </w:pPr>
      <w:r w:rsidRPr="00337242">
        <w:rPr>
          <w:rFonts w:asciiTheme="minorHAnsi" w:hAnsiTheme="minorHAnsi" w:cstheme="minorHAnsi"/>
        </w:rPr>
        <w:t>(In caso di acquisto lotti di interviste aggiuntive indicare il numero</w:t>
      </w:r>
      <w:r w:rsidR="00386833" w:rsidRPr="00337242">
        <w:rPr>
          <w:rFonts w:asciiTheme="minorHAnsi" w:hAnsiTheme="minorHAnsi" w:cstheme="minorHAnsi"/>
        </w:rPr>
        <w:t xml:space="preserve">, </w:t>
      </w:r>
      <w:r w:rsidRPr="00337242">
        <w:rPr>
          <w:rFonts w:asciiTheme="minorHAnsi" w:hAnsiTheme="minorHAnsi" w:cstheme="minorHAnsi"/>
        </w:rPr>
        <w:t>inserire timbro dell’impresa di vendita</w:t>
      </w:r>
      <w:r w:rsidR="00956574" w:rsidRPr="00337242">
        <w:rPr>
          <w:rFonts w:asciiTheme="minorHAnsi" w:hAnsiTheme="minorHAnsi" w:cstheme="minorHAnsi"/>
        </w:rPr>
        <w:t xml:space="preserve">, il </w:t>
      </w:r>
      <w:r w:rsidR="000F04A0" w:rsidRPr="00337242">
        <w:rPr>
          <w:rFonts w:asciiTheme="minorHAnsi" w:hAnsiTheme="minorHAnsi" w:cstheme="minorHAnsi"/>
        </w:rPr>
        <w:t xml:space="preserve">codice univoco </w:t>
      </w:r>
      <w:r w:rsidR="001C6E1C" w:rsidRPr="00337242">
        <w:rPr>
          <w:rFonts w:asciiTheme="minorHAnsi" w:hAnsiTheme="minorHAnsi" w:cstheme="minorHAnsi"/>
        </w:rPr>
        <w:t>per la fatturazione elettronica e</w:t>
      </w:r>
      <w:r w:rsidRPr="00337242">
        <w:rPr>
          <w:rFonts w:asciiTheme="minorHAnsi" w:hAnsiTheme="minorHAnsi" w:cstheme="minorHAnsi"/>
        </w:rPr>
        <w:t xml:space="preserve"> la firma per accettazione)</w:t>
      </w:r>
    </w:p>
    <w:p w14:paraId="586DA2F9" w14:textId="77777777" w:rsidR="001C5195" w:rsidRPr="00337242" w:rsidRDefault="001C5195" w:rsidP="00540703">
      <w:pPr>
        <w:spacing w:before="120" w:after="0"/>
        <w:jc w:val="right"/>
        <w:rPr>
          <w:rFonts w:asciiTheme="minorHAnsi" w:hAnsiTheme="minorHAnsi" w:cstheme="minorHAnsi"/>
        </w:rPr>
      </w:pPr>
      <w:r w:rsidRPr="00337242">
        <w:rPr>
          <w:rFonts w:asciiTheme="minorHAnsi" w:hAnsiTheme="minorHAnsi" w:cstheme="minorHAnsi"/>
        </w:rPr>
        <w:t>Per accettazione</w:t>
      </w:r>
    </w:p>
    <w:p w14:paraId="01120C8B" w14:textId="77777777" w:rsidR="001C5195" w:rsidRPr="00337242" w:rsidRDefault="001C5195" w:rsidP="00540703">
      <w:pPr>
        <w:spacing w:before="120" w:after="0"/>
        <w:jc w:val="right"/>
        <w:rPr>
          <w:rFonts w:asciiTheme="minorHAnsi" w:hAnsiTheme="minorHAnsi" w:cstheme="minorHAnsi"/>
        </w:rPr>
      </w:pPr>
      <w:r w:rsidRPr="00337242">
        <w:rPr>
          <w:rFonts w:asciiTheme="minorHAnsi" w:hAnsiTheme="minorHAnsi" w:cstheme="minorHAnsi"/>
        </w:rPr>
        <w:t>(timbro e firma)</w:t>
      </w:r>
    </w:p>
    <w:p w14:paraId="2C77DB0F" w14:textId="77777777" w:rsidR="001C5195" w:rsidRPr="00337242" w:rsidRDefault="00474FA2" w:rsidP="00540703">
      <w:pPr>
        <w:spacing w:before="120" w:after="0"/>
        <w:jc w:val="both"/>
        <w:rPr>
          <w:rFonts w:asciiTheme="minorHAnsi" w:hAnsiTheme="minorHAnsi" w:cstheme="minorHAnsi"/>
        </w:rPr>
      </w:pPr>
      <w:r w:rsidRPr="00337242">
        <w:rPr>
          <w:rFonts w:asciiTheme="minorHAnsi" w:hAnsiTheme="minorHAnsi" w:cstheme="minorHAnsi"/>
        </w:rPr>
        <w:t>Data________________________</w:t>
      </w:r>
    </w:p>
    <w:p w14:paraId="0D1B8886" w14:textId="77777777" w:rsidR="00474FA2" w:rsidRPr="00337242" w:rsidRDefault="001C5195" w:rsidP="00540703">
      <w:pPr>
        <w:spacing w:before="120" w:after="0"/>
        <w:jc w:val="both"/>
        <w:rPr>
          <w:rFonts w:asciiTheme="minorHAnsi" w:hAnsiTheme="minorHAnsi" w:cstheme="minorHAnsi"/>
        </w:rPr>
      </w:pPr>
      <w:r w:rsidRPr="00337242">
        <w:rPr>
          <w:rFonts w:asciiTheme="minorHAnsi" w:hAnsiTheme="minorHAnsi" w:cstheme="minorHAnsi"/>
        </w:rPr>
        <w:t>Il/I referente/i per l’indagine è/</w:t>
      </w:r>
      <w:proofErr w:type="gramStart"/>
      <w:r w:rsidRPr="00337242">
        <w:rPr>
          <w:rFonts w:asciiTheme="minorHAnsi" w:hAnsiTheme="minorHAnsi" w:cstheme="minorHAnsi"/>
        </w:rPr>
        <w:t>sono:_</w:t>
      </w:r>
      <w:proofErr w:type="gramEnd"/>
      <w:r w:rsidRPr="00337242">
        <w:rPr>
          <w:rFonts w:asciiTheme="minorHAnsi" w:hAnsiTheme="minorHAnsi" w:cstheme="minorHAnsi"/>
        </w:rPr>
        <w:t>___________________________________________</w:t>
      </w:r>
      <w:r w:rsidR="00474FA2" w:rsidRPr="00337242">
        <w:rPr>
          <w:rFonts w:asciiTheme="minorHAnsi" w:hAnsiTheme="minorHAnsi" w:cstheme="minorHAnsi"/>
        </w:rPr>
        <w:t>_</w:t>
      </w:r>
      <w:r w:rsidR="00540DE9" w:rsidRPr="00337242">
        <w:rPr>
          <w:rFonts w:asciiTheme="minorHAnsi" w:hAnsiTheme="minorHAnsi" w:cstheme="minorHAnsi"/>
        </w:rPr>
        <w:t>________</w:t>
      </w:r>
      <w:r w:rsidR="00474FA2" w:rsidRPr="00337242">
        <w:rPr>
          <w:rFonts w:asciiTheme="minorHAnsi" w:hAnsiTheme="minorHAnsi" w:cstheme="minorHAnsi"/>
        </w:rPr>
        <w:t>_____</w:t>
      </w:r>
    </w:p>
    <w:p w14:paraId="745132E3" w14:textId="77777777" w:rsidR="001C5195" w:rsidRPr="00337242" w:rsidRDefault="00474FA2" w:rsidP="00540703">
      <w:pPr>
        <w:spacing w:before="120" w:after="0"/>
        <w:jc w:val="both"/>
        <w:rPr>
          <w:rFonts w:asciiTheme="minorHAnsi" w:hAnsiTheme="minorHAnsi" w:cstheme="minorHAnsi"/>
        </w:rPr>
      </w:pPr>
      <w:r w:rsidRPr="00337242">
        <w:rPr>
          <w:rFonts w:asciiTheme="minorHAnsi" w:hAnsiTheme="minorHAnsi" w:cstheme="minorHAnsi"/>
        </w:rPr>
        <w:t>_____________________________________________________</w:t>
      </w:r>
      <w:r w:rsidR="00540DE9" w:rsidRPr="00337242">
        <w:rPr>
          <w:rFonts w:asciiTheme="minorHAnsi" w:hAnsiTheme="minorHAnsi" w:cstheme="minorHAnsi"/>
        </w:rPr>
        <w:t>_______</w:t>
      </w:r>
      <w:r w:rsidRPr="00337242">
        <w:rPr>
          <w:rFonts w:asciiTheme="minorHAnsi" w:hAnsiTheme="minorHAnsi" w:cstheme="minorHAnsi"/>
        </w:rPr>
        <w:t>___________________________</w:t>
      </w:r>
      <w:r w:rsidR="001C5195" w:rsidRPr="00337242">
        <w:rPr>
          <w:rFonts w:asciiTheme="minorHAnsi" w:hAnsiTheme="minorHAnsi" w:cstheme="minorHAnsi"/>
        </w:rPr>
        <w:t xml:space="preserve"> </w:t>
      </w:r>
    </w:p>
    <w:p w14:paraId="6A1A2B7B" w14:textId="77777777" w:rsidR="001C5195" w:rsidRPr="00337242" w:rsidRDefault="001C5195" w:rsidP="00540703">
      <w:pPr>
        <w:spacing w:before="120" w:after="0"/>
        <w:jc w:val="both"/>
        <w:rPr>
          <w:rFonts w:asciiTheme="minorHAnsi" w:hAnsiTheme="minorHAnsi" w:cstheme="minorHAnsi"/>
        </w:rPr>
      </w:pPr>
      <w:r w:rsidRPr="00337242">
        <w:rPr>
          <w:rFonts w:asciiTheme="minorHAnsi" w:hAnsiTheme="minorHAnsi" w:cstheme="minorHAnsi"/>
        </w:rPr>
        <w:t>in caso di problemi urgenti è/sono reperibile/i:</w:t>
      </w:r>
    </w:p>
    <w:p w14:paraId="0902FD68" w14:textId="77777777" w:rsidR="001C5195" w:rsidRPr="00337242" w:rsidRDefault="001C5195" w:rsidP="00540703">
      <w:pPr>
        <w:spacing w:before="120" w:after="0"/>
        <w:jc w:val="both"/>
        <w:rPr>
          <w:rFonts w:asciiTheme="minorHAnsi" w:hAnsiTheme="minorHAnsi" w:cstheme="minorHAnsi"/>
        </w:rPr>
      </w:pPr>
      <w:proofErr w:type="gramStart"/>
      <w:r w:rsidRPr="00337242">
        <w:rPr>
          <w:rFonts w:asciiTheme="minorHAnsi" w:hAnsiTheme="minorHAnsi" w:cstheme="minorHAnsi"/>
        </w:rPr>
        <w:t>email:_</w:t>
      </w:r>
      <w:proofErr w:type="gramEnd"/>
      <w:r w:rsidRPr="00337242">
        <w:rPr>
          <w:rFonts w:asciiTheme="minorHAnsi" w:hAnsiTheme="minorHAnsi" w:cstheme="minorHAnsi"/>
        </w:rPr>
        <w:t>__________________________________________________________</w:t>
      </w:r>
      <w:r w:rsidR="00540DE9" w:rsidRPr="00337242">
        <w:rPr>
          <w:rFonts w:asciiTheme="minorHAnsi" w:hAnsiTheme="minorHAnsi" w:cstheme="minorHAnsi"/>
        </w:rPr>
        <w:t>_______</w:t>
      </w:r>
      <w:r w:rsidRPr="00337242">
        <w:rPr>
          <w:rFonts w:asciiTheme="minorHAnsi" w:hAnsiTheme="minorHAnsi" w:cstheme="minorHAnsi"/>
        </w:rPr>
        <w:t>____________</w:t>
      </w:r>
      <w:r w:rsidR="00474FA2" w:rsidRPr="00337242">
        <w:rPr>
          <w:rFonts w:asciiTheme="minorHAnsi" w:hAnsiTheme="minorHAnsi" w:cstheme="minorHAnsi"/>
        </w:rPr>
        <w:t>____</w:t>
      </w:r>
    </w:p>
    <w:p w14:paraId="52C02B96" w14:textId="77777777" w:rsidR="001C5195" w:rsidRPr="00337242" w:rsidRDefault="001C5195" w:rsidP="00540703">
      <w:pPr>
        <w:spacing w:before="120" w:after="0"/>
        <w:jc w:val="both"/>
        <w:rPr>
          <w:rFonts w:asciiTheme="minorHAnsi" w:hAnsiTheme="minorHAnsi" w:cstheme="minorHAnsi"/>
        </w:rPr>
      </w:pPr>
      <w:r w:rsidRPr="00337242">
        <w:rPr>
          <w:rFonts w:asciiTheme="minorHAnsi" w:hAnsiTheme="minorHAnsi" w:cstheme="minorHAnsi"/>
        </w:rPr>
        <w:t xml:space="preserve">numero/i di </w:t>
      </w:r>
      <w:proofErr w:type="gramStart"/>
      <w:r w:rsidRPr="00337242">
        <w:rPr>
          <w:rFonts w:asciiTheme="minorHAnsi" w:hAnsiTheme="minorHAnsi" w:cstheme="minorHAnsi"/>
        </w:rPr>
        <w:t>telefono:_</w:t>
      </w:r>
      <w:proofErr w:type="gramEnd"/>
      <w:r w:rsidRPr="00337242">
        <w:rPr>
          <w:rFonts w:asciiTheme="minorHAnsi" w:hAnsiTheme="minorHAnsi" w:cstheme="minorHAnsi"/>
        </w:rPr>
        <w:t>____________________________________________</w:t>
      </w:r>
      <w:r w:rsidR="00540DE9" w:rsidRPr="00337242">
        <w:rPr>
          <w:rFonts w:asciiTheme="minorHAnsi" w:hAnsiTheme="minorHAnsi" w:cstheme="minorHAnsi"/>
        </w:rPr>
        <w:t>_______</w:t>
      </w:r>
      <w:r w:rsidRPr="00337242">
        <w:rPr>
          <w:rFonts w:asciiTheme="minorHAnsi" w:hAnsiTheme="minorHAnsi" w:cstheme="minorHAnsi"/>
        </w:rPr>
        <w:t>______________</w:t>
      </w:r>
      <w:r w:rsidR="00474FA2" w:rsidRPr="00337242">
        <w:rPr>
          <w:rFonts w:asciiTheme="minorHAnsi" w:hAnsiTheme="minorHAnsi" w:cstheme="minorHAnsi"/>
        </w:rPr>
        <w:t>____</w:t>
      </w:r>
    </w:p>
    <w:sectPr w:rsidR="001C5195" w:rsidRPr="00337242" w:rsidSect="00104E8E">
      <w:headerReference w:type="default" r:id="rId15"/>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5F36D2" w14:textId="77777777" w:rsidR="00CD0938" w:rsidRDefault="00CD0938" w:rsidP="00F30E1C">
      <w:pPr>
        <w:spacing w:after="0" w:line="240" w:lineRule="auto"/>
      </w:pPr>
      <w:r>
        <w:separator/>
      </w:r>
    </w:p>
  </w:endnote>
  <w:endnote w:type="continuationSeparator" w:id="0">
    <w:p w14:paraId="1BAC8E0C" w14:textId="77777777" w:rsidR="00CD0938" w:rsidRDefault="00CD0938" w:rsidP="00F30E1C">
      <w:pPr>
        <w:spacing w:after="0" w:line="240" w:lineRule="auto"/>
      </w:pPr>
      <w:r>
        <w:continuationSeparator/>
      </w:r>
    </w:p>
  </w:endnote>
  <w:endnote w:type="continuationNotice" w:id="1">
    <w:p w14:paraId="270CCAE2" w14:textId="77777777" w:rsidR="00CD0938" w:rsidRDefault="00CD093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76A5E" w14:textId="664421C4" w:rsidR="00A7540A" w:rsidRDefault="00A7540A">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143A99">
      <w:rPr>
        <w:rStyle w:val="Numeropagina"/>
        <w:noProof/>
      </w:rPr>
      <w:t>1</w:t>
    </w:r>
    <w:r>
      <w:rPr>
        <w:rStyle w:val="Numeropagina"/>
      </w:rPr>
      <w:fldChar w:fldCharType="end"/>
    </w:r>
  </w:p>
  <w:p w14:paraId="27984170" w14:textId="77777777" w:rsidR="00A7540A" w:rsidRDefault="00A7540A">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4CC5E" w14:textId="77777777" w:rsidR="00A7540A" w:rsidRDefault="00A7540A">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E00A05">
      <w:rPr>
        <w:rStyle w:val="Numeropagina"/>
        <w:noProof/>
      </w:rPr>
      <w:t>17</w:t>
    </w:r>
    <w:r>
      <w:rPr>
        <w:rStyle w:val="Numeropagina"/>
      </w:rPr>
      <w:fldChar w:fldCharType="end"/>
    </w:r>
  </w:p>
  <w:p w14:paraId="2B911A27" w14:textId="77777777" w:rsidR="00A7540A" w:rsidRDefault="00A7540A">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03B22" w14:textId="77777777" w:rsidR="00CD0938" w:rsidRDefault="00CD0938" w:rsidP="00F30E1C">
      <w:pPr>
        <w:spacing w:after="0" w:line="240" w:lineRule="auto"/>
      </w:pPr>
      <w:r>
        <w:separator/>
      </w:r>
    </w:p>
  </w:footnote>
  <w:footnote w:type="continuationSeparator" w:id="0">
    <w:p w14:paraId="4F5B9D6B" w14:textId="77777777" w:rsidR="00CD0938" w:rsidRDefault="00CD0938" w:rsidP="00F30E1C">
      <w:pPr>
        <w:spacing w:after="0" w:line="240" w:lineRule="auto"/>
      </w:pPr>
      <w:r>
        <w:continuationSeparator/>
      </w:r>
    </w:p>
  </w:footnote>
  <w:footnote w:type="continuationNotice" w:id="1">
    <w:p w14:paraId="55BB57C0" w14:textId="77777777" w:rsidR="00CD0938" w:rsidRDefault="00CD0938">
      <w:pPr>
        <w:spacing w:after="0" w:line="240" w:lineRule="auto"/>
      </w:pPr>
    </w:p>
  </w:footnote>
  <w:footnote w:id="2">
    <w:p w14:paraId="2503DE42" w14:textId="35F3258F" w:rsidR="003C175E" w:rsidRDefault="003C175E" w:rsidP="003C175E">
      <w:pPr>
        <w:pStyle w:val="Testonotaapidipagina"/>
        <w:jc w:val="both"/>
      </w:pPr>
      <w:r>
        <w:rPr>
          <w:rStyle w:val="Rimandonotaapidipagina"/>
        </w:rPr>
        <w:footnoteRef/>
      </w:r>
      <w:r>
        <w:t xml:space="preserve"> Con la determinazione 16 marzo 2026, 29/DAGR/2026 l’Autorità ha avviato una procedura di gara aperta telematica sopra soglia di rilevanza europea, finalizzata alla selezione di un operatore economico con il quale stipulare un contratto di appalto avente ad oggetto lo svolgimento di servizi di ricerca di mercato in materia di qualità dei servizi, tutela e informazione dei consumatori nei settori regolati. Si precisa inoltre che:</w:t>
      </w:r>
    </w:p>
    <w:p w14:paraId="20725E6C" w14:textId="490D0E73" w:rsidR="003C175E" w:rsidRDefault="00085811" w:rsidP="003C175E">
      <w:pPr>
        <w:pStyle w:val="Testonotaapidipagina"/>
        <w:jc w:val="both"/>
      </w:pPr>
      <w:r>
        <w:t>-c</w:t>
      </w:r>
      <w:r w:rsidR="003C175E">
        <w:t>on la determinazione 66/DAGR/2026 del 6 agosto 2026 – aggiudicazione della procedura di gara</w:t>
      </w:r>
      <w:r w:rsidR="00B169DC">
        <w:t>,</w:t>
      </w:r>
      <w:r w:rsidR="003C175E">
        <w:t xml:space="preserve"> l’Autorità ha aggiudicato all’operatore economico </w:t>
      </w:r>
      <w:r w:rsidR="0091752C">
        <w:t xml:space="preserve">Centro Statistica Aziendale </w:t>
      </w:r>
      <w:r w:rsidR="003C175E">
        <w:t>S.r.l. la procedura di gara telematica CIG BB39AEC35A avviata con la determinazione 29/DAGR/2026;</w:t>
      </w:r>
    </w:p>
    <w:p w14:paraId="01253F28" w14:textId="6176E00E" w:rsidR="003C175E" w:rsidRDefault="004A4E62" w:rsidP="003C175E">
      <w:pPr>
        <w:pStyle w:val="Testonotaapidipagina"/>
        <w:jc w:val="both"/>
      </w:pPr>
      <w:r>
        <w:t>- i</w:t>
      </w:r>
      <w:r w:rsidR="003C175E">
        <w:t xml:space="preserve">l contratto è stato sottoscritto e stipulato - con sottoscrizione digitale ai sensi dell’art. 18, comma 1, del </w:t>
      </w:r>
      <w:proofErr w:type="spellStart"/>
      <w:r w:rsidR="003C175E">
        <w:t>D.Lgs.</w:t>
      </w:r>
      <w:proofErr w:type="spellEnd"/>
      <w:r w:rsidR="003C175E">
        <w:t xml:space="preserve"> n. 36/2023 e </w:t>
      </w:r>
      <w:proofErr w:type="spellStart"/>
      <w:r w:rsidR="003C175E">
        <w:t>s.m.i.</w:t>
      </w:r>
      <w:proofErr w:type="spellEnd"/>
      <w:r w:rsidR="003C175E">
        <w:t xml:space="preserve">  – tra, da una parte, l’Autorità, in persona del Direttore in persona del Direttore </w:t>
      </w:r>
      <w:proofErr w:type="spellStart"/>
      <w:r w:rsidR="003C175E">
        <w:t>a.i.</w:t>
      </w:r>
      <w:proofErr w:type="spellEnd"/>
      <w:r w:rsidR="003C175E">
        <w:t xml:space="preserve"> della Direzione Affari Generali e Risorse, p.t., e la società </w:t>
      </w:r>
      <w:r w:rsidR="00CA2E91">
        <w:t xml:space="preserve">Centro Statistica Aziendale S.r.l. </w:t>
      </w:r>
      <w:r w:rsidR="003C175E">
        <w:t>in persona del suo Legale Rappresentante, dall'altra parte</w:t>
      </w:r>
      <w:r w:rsidR="00B169DC">
        <w:t>.</w:t>
      </w:r>
    </w:p>
  </w:footnote>
  <w:footnote w:id="3">
    <w:p w14:paraId="71099E7D" w14:textId="77777777" w:rsidR="00A7540A" w:rsidRPr="00162B38" w:rsidRDefault="00A7540A" w:rsidP="009178E2">
      <w:pPr>
        <w:pStyle w:val="NormaleWeb"/>
        <w:spacing w:before="120" w:beforeAutospacing="0" w:after="0" w:afterAutospacing="0"/>
        <w:ind w:right="45"/>
        <w:rPr>
          <w:rFonts w:ascii="Times New Roman" w:hAnsi="Times New Roman" w:cs="Times New Roman"/>
          <w:color w:val="auto"/>
        </w:rPr>
      </w:pPr>
      <w:r w:rsidRPr="00540703">
        <w:rPr>
          <w:rStyle w:val="Rimandonotaapidipagina"/>
          <w:rFonts w:ascii="Calibri" w:eastAsia="Calibri" w:hAnsi="Calibri"/>
          <w:color w:val="auto"/>
          <w:sz w:val="20"/>
          <w:szCs w:val="20"/>
          <w:lang w:eastAsia="en-US"/>
        </w:rPr>
        <w:footnoteRef/>
      </w:r>
      <w:r w:rsidRPr="00540703">
        <w:rPr>
          <w:rStyle w:val="Rimandonotaapidipagina"/>
          <w:rFonts w:ascii="Calibri" w:eastAsia="Calibri" w:hAnsi="Calibri"/>
          <w:color w:val="auto"/>
          <w:sz w:val="20"/>
          <w:szCs w:val="20"/>
          <w:lang w:eastAsia="en-US"/>
        </w:rPr>
        <w:t xml:space="preserve"> </w:t>
      </w:r>
      <w:r w:rsidRPr="00381DAE">
        <w:rPr>
          <w:rFonts w:asciiTheme="minorHAnsi" w:eastAsia="Calibri" w:hAnsiTheme="minorHAnsi" w:cstheme="minorHAnsi"/>
          <w:color w:val="auto"/>
          <w:sz w:val="20"/>
          <w:szCs w:val="20"/>
          <w:lang w:eastAsia="en-US"/>
        </w:rPr>
        <w:t xml:space="preserve">I venditori che hanno servizi telefonici e </w:t>
      </w:r>
      <w:r w:rsidRPr="008C303D">
        <w:rPr>
          <w:rFonts w:asciiTheme="minorHAnsi" w:eastAsia="Calibri" w:hAnsiTheme="minorHAnsi" w:cstheme="minorHAnsi"/>
          <w:i/>
          <w:iCs/>
          <w:color w:val="auto"/>
          <w:sz w:val="20"/>
          <w:szCs w:val="20"/>
          <w:lang w:eastAsia="en-US"/>
        </w:rPr>
        <w:t>call center</w:t>
      </w:r>
      <w:r w:rsidRPr="00381DAE">
        <w:rPr>
          <w:rFonts w:asciiTheme="minorHAnsi" w:eastAsia="Calibri" w:hAnsiTheme="minorHAnsi" w:cstheme="minorHAnsi"/>
          <w:color w:val="auto"/>
          <w:sz w:val="20"/>
          <w:szCs w:val="20"/>
          <w:lang w:eastAsia="en-US"/>
        </w:rPr>
        <w:t xml:space="preserve"> aperti anche la domenica aggregano le chiamate della domenica al gruppo di giorni venerdì e sabato.</w:t>
      </w:r>
    </w:p>
    <w:p w14:paraId="19122729" w14:textId="77777777" w:rsidR="00A7540A" w:rsidRDefault="00A7540A">
      <w:pPr>
        <w:pStyle w:val="Testonotaapidipagina"/>
      </w:pPr>
    </w:p>
  </w:footnote>
  <w:footnote w:id="4">
    <w:p w14:paraId="4B828338" w14:textId="16CC3922" w:rsidR="00EC66DD" w:rsidRDefault="00EC66DD" w:rsidP="007E1B6E">
      <w:pPr>
        <w:pStyle w:val="Testonotaapidipagina"/>
        <w:jc w:val="both"/>
      </w:pPr>
      <w:r>
        <w:rPr>
          <w:rStyle w:val="Rimandonotaapidipagina"/>
        </w:rPr>
        <w:footnoteRef/>
      </w:r>
      <w:r>
        <w:t xml:space="preserve"> </w:t>
      </w:r>
      <w:r w:rsidR="0046746C" w:rsidRPr="0046746C">
        <w:t>L' Anagrafica operatori è l'unico punto di accesso ai servizi online e alle raccolte dati disponibili per gli operatori, creato allo scopo di dematerializzare i flussi informativi, così da renderli al contempo sempre più sicuri e riservati sotto l'aspetto informatico</w:t>
      </w:r>
      <w:r w:rsidR="00EF0B7E">
        <w:t>. L’accesso avviene tramite SPID.</w:t>
      </w:r>
    </w:p>
  </w:footnote>
  <w:footnote w:id="5">
    <w:p w14:paraId="241FA176" w14:textId="28C71E26" w:rsidR="00A05318" w:rsidRDefault="00A05318" w:rsidP="007E1B6E">
      <w:pPr>
        <w:pStyle w:val="Testonotaapidipagina"/>
        <w:jc w:val="both"/>
      </w:pPr>
      <w:r>
        <w:rPr>
          <w:rStyle w:val="Rimandonotaapidipagina"/>
        </w:rPr>
        <w:footnoteRef/>
      </w:r>
      <w:r>
        <w:t xml:space="preserve"> </w:t>
      </w:r>
      <w:r w:rsidR="00894E7F">
        <w:t>S</w:t>
      </w:r>
      <w:r w:rsidRPr="007E1B6E">
        <w:t xml:space="preserve">i raccomanda la verifica periodica delle </w:t>
      </w:r>
      <w:proofErr w:type="gramStart"/>
      <w:r w:rsidRPr="007E1B6E">
        <w:t>email</w:t>
      </w:r>
      <w:proofErr w:type="gramEnd"/>
      <w:r w:rsidRPr="007E1B6E">
        <w:t xml:space="preserve"> </w:t>
      </w:r>
      <w:r w:rsidR="007E1B6E" w:rsidRPr="007E1B6E">
        <w:t xml:space="preserve">di notifica </w:t>
      </w:r>
      <w:r w:rsidRPr="007E1B6E">
        <w:t>per</w:t>
      </w:r>
      <w:r w:rsidR="00A2750F">
        <w:t xml:space="preserve"> tutta la durata del </w:t>
      </w:r>
      <w:r w:rsidRPr="007E1B6E">
        <w:t xml:space="preserve">periodo di </w:t>
      </w:r>
      <w:r w:rsidR="00437113">
        <w:t xml:space="preserve">svolgimento </w:t>
      </w:r>
      <w:proofErr w:type="spellStart"/>
      <w:r w:rsidR="00437113">
        <w:t>delI</w:t>
      </w:r>
      <w:r w:rsidR="00F35BCE">
        <w:t>’</w:t>
      </w:r>
      <w:r w:rsidR="00C06404">
        <w:t>I</w:t>
      </w:r>
      <w:r w:rsidRPr="007E1B6E">
        <w:t>ndagine</w:t>
      </w:r>
      <w:proofErr w:type="spellEnd"/>
      <w:r w:rsidRPr="007E1B6E">
        <w:t>.</w:t>
      </w:r>
    </w:p>
  </w:footnote>
  <w:footnote w:id="6">
    <w:p w14:paraId="3727F8AD" w14:textId="7CA51944" w:rsidR="00A7540A" w:rsidRPr="00B20B1A" w:rsidRDefault="00A7540A" w:rsidP="00B20B1A">
      <w:pPr>
        <w:pStyle w:val="Testonotaapidipagina"/>
        <w:jc w:val="both"/>
        <w:rPr>
          <w:rFonts w:ascii="Times New Roman" w:hAnsi="Times New Roman"/>
        </w:rPr>
      </w:pPr>
      <w:r>
        <w:rPr>
          <w:rStyle w:val="Rimandonotaapidipagina"/>
        </w:rPr>
        <w:footnoteRef/>
      </w:r>
      <w:r>
        <w:t xml:space="preserve"> </w:t>
      </w:r>
      <w:r w:rsidR="005466E1" w:rsidRPr="00EF0B7E">
        <w:rPr>
          <w:rFonts w:asciiTheme="minorHAnsi" w:hAnsiTheme="minorHAnsi" w:cstheme="minorHAnsi"/>
        </w:rPr>
        <w:t>Cfr</w:t>
      </w:r>
      <w:r w:rsidR="00894E7F" w:rsidRPr="00EF0B7E">
        <w:rPr>
          <w:rFonts w:asciiTheme="minorHAnsi" w:hAnsiTheme="minorHAnsi" w:cstheme="minorHAnsi"/>
        </w:rPr>
        <w:t>.</w:t>
      </w:r>
      <w:r w:rsidR="005466E1" w:rsidRPr="00EF0B7E">
        <w:rPr>
          <w:rFonts w:asciiTheme="minorHAnsi" w:hAnsiTheme="minorHAnsi" w:cstheme="minorHAnsi"/>
        </w:rPr>
        <w:t xml:space="preserve"> </w:t>
      </w:r>
      <w:r w:rsidR="00A542D0">
        <w:t xml:space="preserve">determinazione 16 marzo 2026, 29/DAGR/2026 l’Autorità ha avviato una procedura di gara aperta telematica sopra soglia di rilevanza europea, finalizzata alla selezione di un operatore economico con il quale stipulare un contratto di appalto avente ad oggetto lo svolgimento di servizi di ricerca di mercato in materia di qualità dei servizi, tutela e informazione dei consumatori nei settori regolati.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318A6" w14:textId="5504655A" w:rsidR="00A1241C" w:rsidRDefault="00A1241C">
    <w:pPr>
      <w:pStyle w:val="Intestazione"/>
    </w:pPr>
    <w:r>
      <w:t xml:space="preserve">Allegato A – DETERMINAZIONE N. </w:t>
    </w:r>
    <w:r w:rsidR="003D7B86">
      <w:t>06</w:t>
    </w:r>
    <w:r w:rsidR="002F27BF">
      <w:t>/</w:t>
    </w:r>
    <w:r w:rsidR="00FF214E">
      <w:t xml:space="preserve">2026 </w:t>
    </w:r>
    <w:r w:rsidR="002F27BF">
      <w:t>DICU</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CAB70" w14:textId="00C04448" w:rsidR="00A7540A" w:rsidRDefault="00A7540A">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8504E"/>
    <w:multiLevelType w:val="hybridMultilevel"/>
    <w:tmpl w:val="FD928D72"/>
    <w:lvl w:ilvl="0" w:tplc="281E8496">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1F04B66"/>
    <w:multiLevelType w:val="hybridMultilevel"/>
    <w:tmpl w:val="FADECEFA"/>
    <w:lvl w:ilvl="0" w:tplc="AE4AD18A">
      <w:start w:val="1"/>
      <w:numFmt w:val="lowerLetter"/>
      <w:lvlText w:val="%1)"/>
      <w:lvlJc w:val="left"/>
      <w:pPr>
        <w:tabs>
          <w:tab w:val="num" w:pos="927"/>
        </w:tabs>
        <w:ind w:left="927" w:hanging="360"/>
      </w:pPr>
      <w:rPr>
        <w:rFonts w:hint="default"/>
      </w:rPr>
    </w:lvl>
    <w:lvl w:ilvl="1" w:tplc="CF36CFCE">
      <w:start w:val="11"/>
      <w:numFmt w:val="bullet"/>
      <w:lvlText w:val="-"/>
      <w:lvlJc w:val="left"/>
      <w:pPr>
        <w:tabs>
          <w:tab w:val="num" w:pos="1647"/>
        </w:tabs>
        <w:ind w:left="1647" w:hanging="360"/>
      </w:pPr>
      <w:rPr>
        <w:rFonts w:ascii="Times New Roman" w:eastAsia="Arial Unicode MS" w:hAnsi="Times New Roman" w:cs="Times New Roman" w:hint="default"/>
      </w:rPr>
    </w:lvl>
    <w:lvl w:ilvl="2" w:tplc="0410001B" w:tentative="1">
      <w:start w:val="1"/>
      <w:numFmt w:val="lowerRoman"/>
      <w:lvlText w:val="%3."/>
      <w:lvlJc w:val="right"/>
      <w:pPr>
        <w:tabs>
          <w:tab w:val="num" w:pos="2367"/>
        </w:tabs>
        <w:ind w:left="2367" w:hanging="180"/>
      </w:pPr>
    </w:lvl>
    <w:lvl w:ilvl="3" w:tplc="0410000F" w:tentative="1">
      <w:start w:val="1"/>
      <w:numFmt w:val="decimal"/>
      <w:lvlText w:val="%4."/>
      <w:lvlJc w:val="left"/>
      <w:pPr>
        <w:tabs>
          <w:tab w:val="num" w:pos="3087"/>
        </w:tabs>
        <w:ind w:left="3087" w:hanging="360"/>
      </w:pPr>
    </w:lvl>
    <w:lvl w:ilvl="4" w:tplc="04100019" w:tentative="1">
      <w:start w:val="1"/>
      <w:numFmt w:val="lowerLetter"/>
      <w:lvlText w:val="%5."/>
      <w:lvlJc w:val="left"/>
      <w:pPr>
        <w:tabs>
          <w:tab w:val="num" w:pos="3807"/>
        </w:tabs>
        <w:ind w:left="3807" w:hanging="360"/>
      </w:pPr>
    </w:lvl>
    <w:lvl w:ilvl="5" w:tplc="0410001B" w:tentative="1">
      <w:start w:val="1"/>
      <w:numFmt w:val="lowerRoman"/>
      <w:lvlText w:val="%6."/>
      <w:lvlJc w:val="right"/>
      <w:pPr>
        <w:tabs>
          <w:tab w:val="num" w:pos="4527"/>
        </w:tabs>
        <w:ind w:left="4527" w:hanging="180"/>
      </w:pPr>
    </w:lvl>
    <w:lvl w:ilvl="6" w:tplc="0410000F" w:tentative="1">
      <w:start w:val="1"/>
      <w:numFmt w:val="decimal"/>
      <w:lvlText w:val="%7."/>
      <w:lvlJc w:val="left"/>
      <w:pPr>
        <w:tabs>
          <w:tab w:val="num" w:pos="5247"/>
        </w:tabs>
        <w:ind w:left="5247" w:hanging="360"/>
      </w:pPr>
    </w:lvl>
    <w:lvl w:ilvl="7" w:tplc="04100019" w:tentative="1">
      <w:start w:val="1"/>
      <w:numFmt w:val="lowerLetter"/>
      <w:lvlText w:val="%8."/>
      <w:lvlJc w:val="left"/>
      <w:pPr>
        <w:tabs>
          <w:tab w:val="num" w:pos="5967"/>
        </w:tabs>
        <w:ind w:left="5967" w:hanging="360"/>
      </w:pPr>
    </w:lvl>
    <w:lvl w:ilvl="8" w:tplc="0410001B" w:tentative="1">
      <w:start w:val="1"/>
      <w:numFmt w:val="lowerRoman"/>
      <w:lvlText w:val="%9."/>
      <w:lvlJc w:val="right"/>
      <w:pPr>
        <w:tabs>
          <w:tab w:val="num" w:pos="6687"/>
        </w:tabs>
        <w:ind w:left="6687" w:hanging="180"/>
      </w:pPr>
    </w:lvl>
  </w:abstractNum>
  <w:abstractNum w:abstractNumId="2" w15:restartNumberingAfterBreak="0">
    <w:nsid w:val="14761788"/>
    <w:multiLevelType w:val="hybridMultilevel"/>
    <w:tmpl w:val="A740E566"/>
    <w:lvl w:ilvl="0" w:tplc="6ECCF626">
      <w:start w:val="1"/>
      <w:numFmt w:val="lowerLetter"/>
      <w:lvlText w:val="%1)"/>
      <w:lvlJc w:val="left"/>
      <w:pPr>
        <w:tabs>
          <w:tab w:val="num" w:pos="927"/>
        </w:tabs>
        <w:ind w:left="927" w:hanging="360"/>
      </w:pPr>
      <w:rPr>
        <w:rFonts w:hint="default"/>
      </w:rPr>
    </w:lvl>
    <w:lvl w:ilvl="1" w:tplc="04100019" w:tentative="1">
      <w:start w:val="1"/>
      <w:numFmt w:val="lowerLetter"/>
      <w:lvlText w:val="%2."/>
      <w:lvlJc w:val="left"/>
      <w:pPr>
        <w:tabs>
          <w:tab w:val="num" w:pos="1647"/>
        </w:tabs>
        <w:ind w:left="1647" w:hanging="360"/>
      </w:pPr>
    </w:lvl>
    <w:lvl w:ilvl="2" w:tplc="0410001B" w:tentative="1">
      <w:start w:val="1"/>
      <w:numFmt w:val="lowerRoman"/>
      <w:lvlText w:val="%3."/>
      <w:lvlJc w:val="right"/>
      <w:pPr>
        <w:tabs>
          <w:tab w:val="num" w:pos="2367"/>
        </w:tabs>
        <w:ind w:left="2367" w:hanging="180"/>
      </w:pPr>
    </w:lvl>
    <w:lvl w:ilvl="3" w:tplc="0410000F" w:tentative="1">
      <w:start w:val="1"/>
      <w:numFmt w:val="decimal"/>
      <w:lvlText w:val="%4."/>
      <w:lvlJc w:val="left"/>
      <w:pPr>
        <w:tabs>
          <w:tab w:val="num" w:pos="3087"/>
        </w:tabs>
        <w:ind w:left="3087" w:hanging="360"/>
      </w:pPr>
    </w:lvl>
    <w:lvl w:ilvl="4" w:tplc="04100019" w:tentative="1">
      <w:start w:val="1"/>
      <w:numFmt w:val="lowerLetter"/>
      <w:lvlText w:val="%5."/>
      <w:lvlJc w:val="left"/>
      <w:pPr>
        <w:tabs>
          <w:tab w:val="num" w:pos="3807"/>
        </w:tabs>
        <w:ind w:left="3807" w:hanging="360"/>
      </w:pPr>
    </w:lvl>
    <w:lvl w:ilvl="5" w:tplc="0410001B" w:tentative="1">
      <w:start w:val="1"/>
      <w:numFmt w:val="lowerRoman"/>
      <w:lvlText w:val="%6."/>
      <w:lvlJc w:val="right"/>
      <w:pPr>
        <w:tabs>
          <w:tab w:val="num" w:pos="4527"/>
        </w:tabs>
        <w:ind w:left="4527" w:hanging="180"/>
      </w:pPr>
    </w:lvl>
    <w:lvl w:ilvl="6" w:tplc="0410000F" w:tentative="1">
      <w:start w:val="1"/>
      <w:numFmt w:val="decimal"/>
      <w:lvlText w:val="%7."/>
      <w:lvlJc w:val="left"/>
      <w:pPr>
        <w:tabs>
          <w:tab w:val="num" w:pos="5247"/>
        </w:tabs>
        <w:ind w:left="5247" w:hanging="360"/>
      </w:pPr>
    </w:lvl>
    <w:lvl w:ilvl="7" w:tplc="04100019" w:tentative="1">
      <w:start w:val="1"/>
      <w:numFmt w:val="lowerLetter"/>
      <w:lvlText w:val="%8."/>
      <w:lvlJc w:val="left"/>
      <w:pPr>
        <w:tabs>
          <w:tab w:val="num" w:pos="5967"/>
        </w:tabs>
        <w:ind w:left="5967" w:hanging="360"/>
      </w:pPr>
    </w:lvl>
    <w:lvl w:ilvl="8" w:tplc="0410001B" w:tentative="1">
      <w:start w:val="1"/>
      <w:numFmt w:val="lowerRoman"/>
      <w:lvlText w:val="%9."/>
      <w:lvlJc w:val="right"/>
      <w:pPr>
        <w:tabs>
          <w:tab w:val="num" w:pos="6687"/>
        </w:tabs>
        <w:ind w:left="6687" w:hanging="180"/>
      </w:pPr>
    </w:lvl>
  </w:abstractNum>
  <w:abstractNum w:abstractNumId="3" w15:restartNumberingAfterBreak="0">
    <w:nsid w:val="14E53D64"/>
    <w:multiLevelType w:val="hybridMultilevel"/>
    <w:tmpl w:val="46FA5220"/>
    <w:lvl w:ilvl="0" w:tplc="CA8E54FA">
      <w:start w:val="1"/>
      <w:numFmt w:val="decimal"/>
      <w:lvlText w:val="%1."/>
      <w:lvlJc w:val="left"/>
      <w:pPr>
        <w:tabs>
          <w:tab w:val="num" w:pos="927"/>
        </w:tabs>
        <w:ind w:left="927" w:hanging="360"/>
      </w:pPr>
      <w:rPr>
        <w:rFonts w:hint="default"/>
        <w:b/>
      </w:rPr>
    </w:lvl>
    <w:lvl w:ilvl="1" w:tplc="F148F94C">
      <w:start w:val="1"/>
      <w:numFmt w:val="lowerLetter"/>
      <w:lvlText w:val="%2)"/>
      <w:lvlJc w:val="left"/>
      <w:pPr>
        <w:tabs>
          <w:tab w:val="num" w:pos="1647"/>
        </w:tabs>
        <w:ind w:left="1647" w:hanging="360"/>
      </w:pPr>
      <w:rPr>
        <w:rFonts w:hint="default"/>
      </w:rPr>
    </w:lvl>
    <w:lvl w:ilvl="2" w:tplc="0410001B" w:tentative="1">
      <w:start w:val="1"/>
      <w:numFmt w:val="lowerRoman"/>
      <w:lvlText w:val="%3."/>
      <w:lvlJc w:val="right"/>
      <w:pPr>
        <w:tabs>
          <w:tab w:val="num" w:pos="2367"/>
        </w:tabs>
        <w:ind w:left="2367" w:hanging="180"/>
      </w:pPr>
    </w:lvl>
    <w:lvl w:ilvl="3" w:tplc="0410000F" w:tentative="1">
      <w:start w:val="1"/>
      <w:numFmt w:val="decimal"/>
      <w:lvlText w:val="%4."/>
      <w:lvlJc w:val="left"/>
      <w:pPr>
        <w:tabs>
          <w:tab w:val="num" w:pos="3087"/>
        </w:tabs>
        <w:ind w:left="3087" w:hanging="360"/>
      </w:pPr>
    </w:lvl>
    <w:lvl w:ilvl="4" w:tplc="04100019" w:tentative="1">
      <w:start w:val="1"/>
      <w:numFmt w:val="lowerLetter"/>
      <w:lvlText w:val="%5."/>
      <w:lvlJc w:val="left"/>
      <w:pPr>
        <w:tabs>
          <w:tab w:val="num" w:pos="3807"/>
        </w:tabs>
        <w:ind w:left="3807" w:hanging="360"/>
      </w:pPr>
    </w:lvl>
    <w:lvl w:ilvl="5" w:tplc="0410001B" w:tentative="1">
      <w:start w:val="1"/>
      <w:numFmt w:val="lowerRoman"/>
      <w:lvlText w:val="%6."/>
      <w:lvlJc w:val="right"/>
      <w:pPr>
        <w:tabs>
          <w:tab w:val="num" w:pos="4527"/>
        </w:tabs>
        <w:ind w:left="4527" w:hanging="180"/>
      </w:pPr>
    </w:lvl>
    <w:lvl w:ilvl="6" w:tplc="0410000F" w:tentative="1">
      <w:start w:val="1"/>
      <w:numFmt w:val="decimal"/>
      <w:lvlText w:val="%7."/>
      <w:lvlJc w:val="left"/>
      <w:pPr>
        <w:tabs>
          <w:tab w:val="num" w:pos="5247"/>
        </w:tabs>
        <w:ind w:left="5247" w:hanging="360"/>
      </w:pPr>
    </w:lvl>
    <w:lvl w:ilvl="7" w:tplc="04100019" w:tentative="1">
      <w:start w:val="1"/>
      <w:numFmt w:val="lowerLetter"/>
      <w:lvlText w:val="%8."/>
      <w:lvlJc w:val="left"/>
      <w:pPr>
        <w:tabs>
          <w:tab w:val="num" w:pos="5967"/>
        </w:tabs>
        <w:ind w:left="5967" w:hanging="360"/>
      </w:pPr>
    </w:lvl>
    <w:lvl w:ilvl="8" w:tplc="0410001B" w:tentative="1">
      <w:start w:val="1"/>
      <w:numFmt w:val="lowerRoman"/>
      <w:lvlText w:val="%9."/>
      <w:lvlJc w:val="right"/>
      <w:pPr>
        <w:tabs>
          <w:tab w:val="num" w:pos="6687"/>
        </w:tabs>
        <w:ind w:left="6687" w:hanging="180"/>
      </w:pPr>
    </w:lvl>
  </w:abstractNum>
  <w:abstractNum w:abstractNumId="4" w15:restartNumberingAfterBreak="0">
    <w:nsid w:val="30266B78"/>
    <w:multiLevelType w:val="hybridMultilevel"/>
    <w:tmpl w:val="61FC7162"/>
    <w:lvl w:ilvl="0" w:tplc="18AE25CE">
      <w:start w:val="1"/>
      <w:numFmt w:val="decimal"/>
      <w:lvlText w:val="%1."/>
      <w:lvlJc w:val="left"/>
      <w:pPr>
        <w:tabs>
          <w:tab w:val="num" w:pos="720"/>
        </w:tabs>
        <w:ind w:left="720" w:hanging="360"/>
      </w:pPr>
    </w:lvl>
    <w:lvl w:ilvl="1" w:tplc="DA9ACF36" w:tentative="1">
      <w:start w:val="1"/>
      <w:numFmt w:val="decimal"/>
      <w:lvlText w:val="%2."/>
      <w:lvlJc w:val="left"/>
      <w:pPr>
        <w:tabs>
          <w:tab w:val="num" w:pos="1440"/>
        </w:tabs>
        <w:ind w:left="1440" w:hanging="360"/>
      </w:pPr>
    </w:lvl>
    <w:lvl w:ilvl="2" w:tplc="E10C30B2" w:tentative="1">
      <w:start w:val="1"/>
      <w:numFmt w:val="decimal"/>
      <w:lvlText w:val="%3."/>
      <w:lvlJc w:val="left"/>
      <w:pPr>
        <w:tabs>
          <w:tab w:val="num" w:pos="2160"/>
        </w:tabs>
        <w:ind w:left="2160" w:hanging="360"/>
      </w:pPr>
    </w:lvl>
    <w:lvl w:ilvl="3" w:tplc="6944D144" w:tentative="1">
      <w:start w:val="1"/>
      <w:numFmt w:val="decimal"/>
      <w:lvlText w:val="%4."/>
      <w:lvlJc w:val="left"/>
      <w:pPr>
        <w:tabs>
          <w:tab w:val="num" w:pos="2880"/>
        </w:tabs>
        <w:ind w:left="2880" w:hanging="360"/>
      </w:pPr>
    </w:lvl>
    <w:lvl w:ilvl="4" w:tplc="D4F8B182" w:tentative="1">
      <w:start w:val="1"/>
      <w:numFmt w:val="decimal"/>
      <w:lvlText w:val="%5."/>
      <w:lvlJc w:val="left"/>
      <w:pPr>
        <w:tabs>
          <w:tab w:val="num" w:pos="3600"/>
        </w:tabs>
        <w:ind w:left="3600" w:hanging="360"/>
      </w:pPr>
    </w:lvl>
    <w:lvl w:ilvl="5" w:tplc="5DB0A38A" w:tentative="1">
      <w:start w:val="1"/>
      <w:numFmt w:val="decimal"/>
      <w:lvlText w:val="%6."/>
      <w:lvlJc w:val="left"/>
      <w:pPr>
        <w:tabs>
          <w:tab w:val="num" w:pos="4320"/>
        </w:tabs>
        <w:ind w:left="4320" w:hanging="360"/>
      </w:pPr>
    </w:lvl>
    <w:lvl w:ilvl="6" w:tplc="93E8ADD0" w:tentative="1">
      <w:start w:val="1"/>
      <w:numFmt w:val="decimal"/>
      <w:lvlText w:val="%7."/>
      <w:lvlJc w:val="left"/>
      <w:pPr>
        <w:tabs>
          <w:tab w:val="num" w:pos="5040"/>
        </w:tabs>
        <w:ind w:left="5040" w:hanging="360"/>
      </w:pPr>
    </w:lvl>
    <w:lvl w:ilvl="7" w:tplc="813A0FFE" w:tentative="1">
      <w:start w:val="1"/>
      <w:numFmt w:val="decimal"/>
      <w:lvlText w:val="%8."/>
      <w:lvlJc w:val="left"/>
      <w:pPr>
        <w:tabs>
          <w:tab w:val="num" w:pos="5760"/>
        </w:tabs>
        <w:ind w:left="5760" w:hanging="360"/>
      </w:pPr>
    </w:lvl>
    <w:lvl w:ilvl="8" w:tplc="CA0E2A3E" w:tentative="1">
      <w:start w:val="1"/>
      <w:numFmt w:val="decimal"/>
      <w:lvlText w:val="%9."/>
      <w:lvlJc w:val="left"/>
      <w:pPr>
        <w:tabs>
          <w:tab w:val="num" w:pos="6480"/>
        </w:tabs>
        <w:ind w:left="6480" w:hanging="360"/>
      </w:pPr>
    </w:lvl>
  </w:abstractNum>
  <w:abstractNum w:abstractNumId="5" w15:restartNumberingAfterBreak="0">
    <w:nsid w:val="30A27D06"/>
    <w:multiLevelType w:val="hybridMultilevel"/>
    <w:tmpl w:val="961E8FC0"/>
    <w:lvl w:ilvl="0" w:tplc="04100001">
      <w:start w:val="1"/>
      <w:numFmt w:val="bullet"/>
      <w:lvlText w:val=""/>
      <w:lvlJc w:val="left"/>
      <w:pPr>
        <w:tabs>
          <w:tab w:val="num" w:pos="720"/>
        </w:tabs>
        <w:ind w:left="720" w:hanging="360"/>
      </w:pPr>
      <w:rPr>
        <w:rFonts w:ascii="Symbol" w:hAnsi="Symbol" w:hint="default"/>
        <w:color w:val="auto"/>
      </w:rPr>
    </w:lvl>
    <w:lvl w:ilvl="1" w:tplc="281E8496">
      <w:numFmt w:val="bullet"/>
      <w:lvlText w:val="-"/>
      <w:lvlJc w:val="left"/>
      <w:pPr>
        <w:ind w:left="1440" w:hanging="360"/>
      </w:pPr>
      <w:rPr>
        <w:rFonts w:ascii="Times New Roman" w:eastAsia="Calibri" w:hAnsi="Times New Roman" w:cs="Times New Roman" w:hint="default"/>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6" w15:restartNumberingAfterBreak="0">
    <w:nsid w:val="37515047"/>
    <w:multiLevelType w:val="hybridMultilevel"/>
    <w:tmpl w:val="E442604E"/>
    <w:lvl w:ilvl="0" w:tplc="2FDC613E">
      <w:start w:val="1"/>
      <w:numFmt w:val="bullet"/>
      <w:lvlText w:val=""/>
      <w:lvlJc w:val="left"/>
      <w:pPr>
        <w:ind w:left="785" w:hanging="360"/>
      </w:pPr>
      <w:rPr>
        <w:rFonts w:ascii="Symbol" w:hAnsi="Symbol" w:hint="default"/>
      </w:rPr>
    </w:lvl>
    <w:lvl w:ilvl="1" w:tplc="04100003" w:tentative="1">
      <w:start w:val="1"/>
      <w:numFmt w:val="bullet"/>
      <w:lvlText w:val="o"/>
      <w:lvlJc w:val="left"/>
      <w:pPr>
        <w:ind w:left="1505" w:hanging="360"/>
      </w:pPr>
      <w:rPr>
        <w:rFonts w:ascii="Courier New" w:hAnsi="Courier New" w:cs="Courier New" w:hint="default"/>
      </w:rPr>
    </w:lvl>
    <w:lvl w:ilvl="2" w:tplc="04100005" w:tentative="1">
      <w:start w:val="1"/>
      <w:numFmt w:val="bullet"/>
      <w:lvlText w:val=""/>
      <w:lvlJc w:val="left"/>
      <w:pPr>
        <w:ind w:left="2225" w:hanging="360"/>
      </w:pPr>
      <w:rPr>
        <w:rFonts w:ascii="Wingdings" w:hAnsi="Wingdings" w:hint="default"/>
      </w:rPr>
    </w:lvl>
    <w:lvl w:ilvl="3" w:tplc="04100001" w:tentative="1">
      <w:start w:val="1"/>
      <w:numFmt w:val="bullet"/>
      <w:lvlText w:val=""/>
      <w:lvlJc w:val="left"/>
      <w:pPr>
        <w:ind w:left="2945" w:hanging="360"/>
      </w:pPr>
      <w:rPr>
        <w:rFonts w:ascii="Symbol" w:hAnsi="Symbol" w:hint="default"/>
      </w:rPr>
    </w:lvl>
    <w:lvl w:ilvl="4" w:tplc="04100003" w:tentative="1">
      <w:start w:val="1"/>
      <w:numFmt w:val="bullet"/>
      <w:lvlText w:val="o"/>
      <w:lvlJc w:val="left"/>
      <w:pPr>
        <w:ind w:left="3665" w:hanging="360"/>
      </w:pPr>
      <w:rPr>
        <w:rFonts w:ascii="Courier New" w:hAnsi="Courier New" w:cs="Courier New" w:hint="default"/>
      </w:rPr>
    </w:lvl>
    <w:lvl w:ilvl="5" w:tplc="04100005" w:tentative="1">
      <w:start w:val="1"/>
      <w:numFmt w:val="bullet"/>
      <w:lvlText w:val=""/>
      <w:lvlJc w:val="left"/>
      <w:pPr>
        <w:ind w:left="4385" w:hanging="360"/>
      </w:pPr>
      <w:rPr>
        <w:rFonts w:ascii="Wingdings" w:hAnsi="Wingdings" w:hint="default"/>
      </w:rPr>
    </w:lvl>
    <w:lvl w:ilvl="6" w:tplc="04100001" w:tentative="1">
      <w:start w:val="1"/>
      <w:numFmt w:val="bullet"/>
      <w:lvlText w:val=""/>
      <w:lvlJc w:val="left"/>
      <w:pPr>
        <w:ind w:left="5105" w:hanging="360"/>
      </w:pPr>
      <w:rPr>
        <w:rFonts w:ascii="Symbol" w:hAnsi="Symbol" w:hint="default"/>
      </w:rPr>
    </w:lvl>
    <w:lvl w:ilvl="7" w:tplc="04100003" w:tentative="1">
      <w:start w:val="1"/>
      <w:numFmt w:val="bullet"/>
      <w:lvlText w:val="o"/>
      <w:lvlJc w:val="left"/>
      <w:pPr>
        <w:ind w:left="5825" w:hanging="360"/>
      </w:pPr>
      <w:rPr>
        <w:rFonts w:ascii="Courier New" w:hAnsi="Courier New" w:cs="Courier New" w:hint="default"/>
      </w:rPr>
    </w:lvl>
    <w:lvl w:ilvl="8" w:tplc="04100005" w:tentative="1">
      <w:start w:val="1"/>
      <w:numFmt w:val="bullet"/>
      <w:lvlText w:val=""/>
      <w:lvlJc w:val="left"/>
      <w:pPr>
        <w:ind w:left="6545" w:hanging="360"/>
      </w:pPr>
      <w:rPr>
        <w:rFonts w:ascii="Wingdings" w:hAnsi="Wingdings" w:hint="default"/>
      </w:rPr>
    </w:lvl>
  </w:abstractNum>
  <w:abstractNum w:abstractNumId="7" w15:restartNumberingAfterBreak="0">
    <w:nsid w:val="405F4C92"/>
    <w:multiLevelType w:val="hybridMultilevel"/>
    <w:tmpl w:val="E30279D6"/>
    <w:lvl w:ilvl="0" w:tplc="AD90D90C">
      <w:start w:val="1"/>
      <w:numFmt w:val="decimal"/>
      <w:lvlText w:val="%1."/>
      <w:lvlJc w:val="left"/>
      <w:pPr>
        <w:ind w:left="1129" w:hanging="360"/>
      </w:pPr>
      <w:rPr>
        <w:rFonts w:hint="default"/>
      </w:rPr>
    </w:lvl>
    <w:lvl w:ilvl="1" w:tplc="04100013">
      <w:start w:val="1"/>
      <w:numFmt w:val="upperRoman"/>
      <w:lvlText w:val="%2."/>
      <w:lvlJc w:val="right"/>
      <w:pPr>
        <w:ind w:left="1849" w:hanging="360"/>
      </w:pPr>
    </w:lvl>
    <w:lvl w:ilvl="2" w:tplc="0410001B" w:tentative="1">
      <w:start w:val="1"/>
      <w:numFmt w:val="lowerRoman"/>
      <w:lvlText w:val="%3."/>
      <w:lvlJc w:val="right"/>
      <w:pPr>
        <w:ind w:left="2569" w:hanging="180"/>
      </w:pPr>
    </w:lvl>
    <w:lvl w:ilvl="3" w:tplc="0410000F" w:tentative="1">
      <w:start w:val="1"/>
      <w:numFmt w:val="decimal"/>
      <w:lvlText w:val="%4."/>
      <w:lvlJc w:val="left"/>
      <w:pPr>
        <w:ind w:left="3289" w:hanging="360"/>
      </w:pPr>
    </w:lvl>
    <w:lvl w:ilvl="4" w:tplc="04100019" w:tentative="1">
      <w:start w:val="1"/>
      <w:numFmt w:val="lowerLetter"/>
      <w:lvlText w:val="%5."/>
      <w:lvlJc w:val="left"/>
      <w:pPr>
        <w:ind w:left="4009" w:hanging="360"/>
      </w:pPr>
    </w:lvl>
    <w:lvl w:ilvl="5" w:tplc="0410001B" w:tentative="1">
      <w:start w:val="1"/>
      <w:numFmt w:val="lowerRoman"/>
      <w:lvlText w:val="%6."/>
      <w:lvlJc w:val="right"/>
      <w:pPr>
        <w:ind w:left="4729" w:hanging="180"/>
      </w:pPr>
    </w:lvl>
    <w:lvl w:ilvl="6" w:tplc="0410000F" w:tentative="1">
      <w:start w:val="1"/>
      <w:numFmt w:val="decimal"/>
      <w:lvlText w:val="%7."/>
      <w:lvlJc w:val="left"/>
      <w:pPr>
        <w:ind w:left="5449" w:hanging="360"/>
      </w:pPr>
    </w:lvl>
    <w:lvl w:ilvl="7" w:tplc="04100019" w:tentative="1">
      <w:start w:val="1"/>
      <w:numFmt w:val="lowerLetter"/>
      <w:lvlText w:val="%8."/>
      <w:lvlJc w:val="left"/>
      <w:pPr>
        <w:ind w:left="6169" w:hanging="360"/>
      </w:pPr>
    </w:lvl>
    <w:lvl w:ilvl="8" w:tplc="0410001B" w:tentative="1">
      <w:start w:val="1"/>
      <w:numFmt w:val="lowerRoman"/>
      <w:lvlText w:val="%9."/>
      <w:lvlJc w:val="right"/>
      <w:pPr>
        <w:ind w:left="6889" w:hanging="180"/>
      </w:pPr>
    </w:lvl>
  </w:abstractNum>
  <w:abstractNum w:abstractNumId="8" w15:restartNumberingAfterBreak="0">
    <w:nsid w:val="4613016F"/>
    <w:multiLevelType w:val="hybridMultilevel"/>
    <w:tmpl w:val="3C7AA216"/>
    <w:lvl w:ilvl="0" w:tplc="6A6C2278">
      <w:start w:val="1"/>
      <w:numFmt w:val="bullet"/>
      <w:lvlText w:val="­"/>
      <w:lvlJc w:val="left"/>
      <w:pPr>
        <w:ind w:left="1440" w:hanging="360"/>
      </w:pPr>
      <w:rPr>
        <w:rFonts w:ascii="Courier New" w:hAnsi="Courier New" w:hint="default"/>
      </w:rPr>
    </w:lvl>
    <w:lvl w:ilvl="1" w:tplc="04100003">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9" w15:restartNumberingAfterBreak="0">
    <w:nsid w:val="55DC2049"/>
    <w:multiLevelType w:val="hybridMultilevel"/>
    <w:tmpl w:val="299A72A8"/>
    <w:lvl w:ilvl="0" w:tplc="9DF67E64">
      <w:start w:val="1"/>
      <w:numFmt w:val="lowerLetter"/>
      <w:lvlText w:val="%1)"/>
      <w:lvlJc w:val="left"/>
      <w:pPr>
        <w:tabs>
          <w:tab w:val="num" w:pos="927"/>
        </w:tabs>
        <w:ind w:left="927" w:hanging="360"/>
      </w:pPr>
      <w:rPr>
        <w:rFonts w:hint="default"/>
      </w:rPr>
    </w:lvl>
    <w:lvl w:ilvl="1" w:tplc="04100019" w:tentative="1">
      <w:start w:val="1"/>
      <w:numFmt w:val="lowerLetter"/>
      <w:lvlText w:val="%2."/>
      <w:lvlJc w:val="left"/>
      <w:pPr>
        <w:tabs>
          <w:tab w:val="num" w:pos="1647"/>
        </w:tabs>
        <w:ind w:left="1647" w:hanging="360"/>
      </w:pPr>
    </w:lvl>
    <w:lvl w:ilvl="2" w:tplc="0410001B" w:tentative="1">
      <w:start w:val="1"/>
      <w:numFmt w:val="lowerRoman"/>
      <w:lvlText w:val="%3."/>
      <w:lvlJc w:val="right"/>
      <w:pPr>
        <w:tabs>
          <w:tab w:val="num" w:pos="2367"/>
        </w:tabs>
        <w:ind w:left="2367" w:hanging="180"/>
      </w:pPr>
    </w:lvl>
    <w:lvl w:ilvl="3" w:tplc="0410000F" w:tentative="1">
      <w:start w:val="1"/>
      <w:numFmt w:val="decimal"/>
      <w:lvlText w:val="%4."/>
      <w:lvlJc w:val="left"/>
      <w:pPr>
        <w:tabs>
          <w:tab w:val="num" w:pos="3087"/>
        </w:tabs>
        <w:ind w:left="3087" w:hanging="360"/>
      </w:pPr>
    </w:lvl>
    <w:lvl w:ilvl="4" w:tplc="04100019" w:tentative="1">
      <w:start w:val="1"/>
      <w:numFmt w:val="lowerLetter"/>
      <w:lvlText w:val="%5."/>
      <w:lvlJc w:val="left"/>
      <w:pPr>
        <w:tabs>
          <w:tab w:val="num" w:pos="3807"/>
        </w:tabs>
        <w:ind w:left="3807" w:hanging="360"/>
      </w:pPr>
    </w:lvl>
    <w:lvl w:ilvl="5" w:tplc="0410001B" w:tentative="1">
      <w:start w:val="1"/>
      <w:numFmt w:val="lowerRoman"/>
      <w:lvlText w:val="%6."/>
      <w:lvlJc w:val="right"/>
      <w:pPr>
        <w:tabs>
          <w:tab w:val="num" w:pos="4527"/>
        </w:tabs>
        <w:ind w:left="4527" w:hanging="180"/>
      </w:pPr>
    </w:lvl>
    <w:lvl w:ilvl="6" w:tplc="0410000F" w:tentative="1">
      <w:start w:val="1"/>
      <w:numFmt w:val="decimal"/>
      <w:lvlText w:val="%7."/>
      <w:lvlJc w:val="left"/>
      <w:pPr>
        <w:tabs>
          <w:tab w:val="num" w:pos="5247"/>
        </w:tabs>
        <w:ind w:left="5247" w:hanging="360"/>
      </w:pPr>
    </w:lvl>
    <w:lvl w:ilvl="7" w:tplc="04100019" w:tentative="1">
      <w:start w:val="1"/>
      <w:numFmt w:val="lowerLetter"/>
      <w:lvlText w:val="%8."/>
      <w:lvlJc w:val="left"/>
      <w:pPr>
        <w:tabs>
          <w:tab w:val="num" w:pos="5967"/>
        </w:tabs>
        <w:ind w:left="5967" w:hanging="360"/>
      </w:pPr>
    </w:lvl>
    <w:lvl w:ilvl="8" w:tplc="0410001B" w:tentative="1">
      <w:start w:val="1"/>
      <w:numFmt w:val="lowerRoman"/>
      <w:lvlText w:val="%9."/>
      <w:lvlJc w:val="right"/>
      <w:pPr>
        <w:tabs>
          <w:tab w:val="num" w:pos="6687"/>
        </w:tabs>
        <w:ind w:left="6687" w:hanging="180"/>
      </w:pPr>
    </w:lvl>
  </w:abstractNum>
  <w:abstractNum w:abstractNumId="10" w15:restartNumberingAfterBreak="0">
    <w:nsid w:val="5750DBC9"/>
    <w:multiLevelType w:val="hybridMultilevel"/>
    <w:tmpl w:val="F2009EC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61181A9D"/>
    <w:multiLevelType w:val="hybridMultilevel"/>
    <w:tmpl w:val="8EEC9B54"/>
    <w:lvl w:ilvl="0" w:tplc="04100001">
      <w:start w:val="1"/>
      <w:numFmt w:val="bullet"/>
      <w:lvlText w:val=""/>
      <w:lvlJc w:val="left"/>
      <w:pPr>
        <w:ind w:left="720" w:hanging="360"/>
      </w:pPr>
      <w:rPr>
        <w:rFonts w:ascii="Symbol" w:hAnsi="Symbol" w:hint="default"/>
      </w:rPr>
    </w:lvl>
    <w:lvl w:ilvl="1" w:tplc="1212BB9A">
      <w:start w:val="1"/>
      <w:numFmt w:val="lowerLetter"/>
      <w:lvlText w:val="%2)"/>
      <w:lvlJc w:val="left"/>
      <w:pPr>
        <w:ind w:left="1440" w:hanging="360"/>
      </w:pPr>
      <w:rPr>
        <w:rFonts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64986E8F"/>
    <w:multiLevelType w:val="hybridMultilevel"/>
    <w:tmpl w:val="A740E566"/>
    <w:lvl w:ilvl="0" w:tplc="6ECCF626">
      <w:start w:val="1"/>
      <w:numFmt w:val="lowerLetter"/>
      <w:lvlText w:val="%1)"/>
      <w:lvlJc w:val="left"/>
      <w:pPr>
        <w:tabs>
          <w:tab w:val="num" w:pos="927"/>
        </w:tabs>
        <w:ind w:left="927" w:hanging="360"/>
      </w:pPr>
      <w:rPr>
        <w:rFonts w:hint="default"/>
      </w:rPr>
    </w:lvl>
    <w:lvl w:ilvl="1" w:tplc="04100019" w:tentative="1">
      <w:start w:val="1"/>
      <w:numFmt w:val="lowerLetter"/>
      <w:lvlText w:val="%2."/>
      <w:lvlJc w:val="left"/>
      <w:pPr>
        <w:tabs>
          <w:tab w:val="num" w:pos="1647"/>
        </w:tabs>
        <w:ind w:left="1647" w:hanging="360"/>
      </w:pPr>
    </w:lvl>
    <w:lvl w:ilvl="2" w:tplc="0410001B" w:tentative="1">
      <w:start w:val="1"/>
      <w:numFmt w:val="lowerRoman"/>
      <w:lvlText w:val="%3."/>
      <w:lvlJc w:val="right"/>
      <w:pPr>
        <w:tabs>
          <w:tab w:val="num" w:pos="2367"/>
        </w:tabs>
        <w:ind w:left="2367" w:hanging="180"/>
      </w:pPr>
    </w:lvl>
    <w:lvl w:ilvl="3" w:tplc="0410000F" w:tentative="1">
      <w:start w:val="1"/>
      <w:numFmt w:val="decimal"/>
      <w:lvlText w:val="%4."/>
      <w:lvlJc w:val="left"/>
      <w:pPr>
        <w:tabs>
          <w:tab w:val="num" w:pos="3087"/>
        </w:tabs>
        <w:ind w:left="3087" w:hanging="360"/>
      </w:pPr>
    </w:lvl>
    <w:lvl w:ilvl="4" w:tplc="04100019" w:tentative="1">
      <w:start w:val="1"/>
      <w:numFmt w:val="lowerLetter"/>
      <w:lvlText w:val="%5."/>
      <w:lvlJc w:val="left"/>
      <w:pPr>
        <w:tabs>
          <w:tab w:val="num" w:pos="3807"/>
        </w:tabs>
        <w:ind w:left="3807" w:hanging="360"/>
      </w:pPr>
    </w:lvl>
    <w:lvl w:ilvl="5" w:tplc="0410001B" w:tentative="1">
      <w:start w:val="1"/>
      <w:numFmt w:val="lowerRoman"/>
      <w:lvlText w:val="%6."/>
      <w:lvlJc w:val="right"/>
      <w:pPr>
        <w:tabs>
          <w:tab w:val="num" w:pos="4527"/>
        </w:tabs>
        <w:ind w:left="4527" w:hanging="180"/>
      </w:pPr>
    </w:lvl>
    <w:lvl w:ilvl="6" w:tplc="0410000F" w:tentative="1">
      <w:start w:val="1"/>
      <w:numFmt w:val="decimal"/>
      <w:lvlText w:val="%7."/>
      <w:lvlJc w:val="left"/>
      <w:pPr>
        <w:tabs>
          <w:tab w:val="num" w:pos="5247"/>
        </w:tabs>
        <w:ind w:left="5247" w:hanging="360"/>
      </w:pPr>
    </w:lvl>
    <w:lvl w:ilvl="7" w:tplc="04100019" w:tentative="1">
      <w:start w:val="1"/>
      <w:numFmt w:val="lowerLetter"/>
      <w:lvlText w:val="%8."/>
      <w:lvlJc w:val="left"/>
      <w:pPr>
        <w:tabs>
          <w:tab w:val="num" w:pos="5967"/>
        </w:tabs>
        <w:ind w:left="5967" w:hanging="360"/>
      </w:pPr>
    </w:lvl>
    <w:lvl w:ilvl="8" w:tplc="0410001B" w:tentative="1">
      <w:start w:val="1"/>
      <w:numFmt w:val="lowerRoman"/>
      <w:lvlText w:val="%9."/>
      <w:lvlJc w:val="right"/>
      <w:pPr>
        <w:tabs>
          <w:tab w:val="num" w:pos="6687"/>
        </w:tabs>
        <w:ind w:left="6687" w:hanging="180"/>
      </w:pPr>
    </w:lvl>
  </w:abstractNum>
  <w:abstractNum w:abstractNumId="13" w15:restartNumberingAfterBreak="0">
    <w:nsid w:val="75EB781E"/>
    <w:multiLevelType w:val="hybridMultilevel"/>
    <w:tmpl w:val="C35AFA3E"/>
    <w:lvl w:ilvl="0" w:tplc="04100001">
      <w:start w:val="1"/>
      <w:numFmt w:val="bullet"/>
      <w:lvlText w:val=""/>
      <w:lvlJc w:val="left"/>
      <w:pPr>
        <w:tabs>
          <w:tab w:val="num" w:pos="720"/>
        </w:tabs>
        <w:ind w:left="720" w:hanging="360"/>
      </w:pPr>
      <w:rPr>
        <w:rFonts w:ascii="Symbol" w:hAnsi="Symbol"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4" w15:restartNumberingAfterBreak="0">
    <w:nsid w:val="765310F4"/>
    <w:multiLevelType w:val="hybridMultilevel"/>
    <w:tmpl w:val="0D56FFAA"/>
    <w:lvl w:ilvl="0" w:tplc="CA8E54FA">
      <w:start w:val="1"/>
      <w:numFmt w:val="decimal"/>
      <w:lvlText w:val="%1."/>
      <w:lvlJc w:val="left"/>
      <w:pPr>
        <w:tabs>
          <w:tab w:val="num" w:pos="927"/>
        </w:tabs>
        <w:ind w:left="927" w:hanging="360"/>
      </w:pPr>
      <w:rPr>
        <w:rFonts w:hint="default"/>
        <w:b/>
      </w:rPr>
    </w:lvl>
    <w:lvl w:ilvl="1" w:tplc="F148F94C">
      <w:start w:val="1"/>
      <w:numFmt w:val="lowerLetter"/>
      <w:lvlText w:val="%2)"/>
      <w:lvlJc w:val="left"/>
      <w:pPr>
        <w:tabs>
          <w:tab w:val="num" w:pos="1647"/>
        </w:tabs>
        <w:ind w:left="1647" w:hanging="360"/>
      </w:pPr>
      <w:rPr>
        <w:rFonts w:hint="default"/>
      </w:rPr>
    </w:lvl>
    <w:lvl w:ilvl="2" w:tplc="0410001B" w:tentative="1">
      <w:start w:val="1"/>
      <w:numFmt w:val="lowerRoman"/>
      <w:lvlText w:val="%3."/>
      <w:lvlJc w:val="right"/>
      <w:pPr>
        <w:tabs>
          <w:tab w:val="num" w:pos="2367"/>
        </w:tabs>
        <w:ind w:left="2367" w:hanging="180"/>
      </w:pPr>
    </w:lvl>
    <w:lvl w:ilvl="3" w:tplc="0410000F" w:tentative="1">
      <w:start w:val="1"/>
      <w:numFmt w:val="decimal"/>
      <w:lvlText w:val="%4."/>
      <w:lvlJc w:val="left"/>
      <w:pPr>
        <w:tabs>
          <w:tab w:val="num" w:pos="3087"/>
        </w:tabs>
        <w:ind w:left="3087" w:hanging="360"/>
      </w:pPr>
    </w:lvl>
    <w:lvl w:ilvl="4" w:tplc="04100019" w:tentative="1">
      <w:start w:val="1"/>
      <w:numFmt w:val="lowerLetter"/>
      <w:lvlText w:val="%5."/>
      <w:lvlJc w:val="left"/>
      <w:pPr>
        <w:tabs>
          <w:tab w:val="num" w:pos="3807"/>
        </w:tabs>
        <w:ind w:left="3807" w:hanging="360"/>
      </w:pPr>
    </w:lvl>
    <w:lvl w:ilvl="5" w:tplc="0410001B" w:tentative="1">
      <w:start w:val="1"/>
      <w:numFmt w:val="lowerRoman"/>
      <w:lvlText w:val="%6."/>
      <w:lvlJc w:val="right"/>
      <w:pPr>
        <w:tabs>
          <w:tab w:val="num" w:pos="4527"/>
        </w:tabs>
        <w:ind w:left="4527" w:hanging="180"/>
      </w:pPr>
    </w:lvl>
    <w:lvl w:ilvl="6" w:tplc="0410000F" w:tentative="1">
      <w:start w:val="1"/>
      <w:numFmt w:val="decimal"/>
      <w:lvlText w:val="%7."/>
      <w:lvlJc w:val="left"/>
      <w:pPr>
        <w:tabs>
          <w:tab w:val="num" w:pos="5247"/>
        </w:tabs>
        <w:ind w:left="5247" w:hanging="360"/>
      </w:pPr>
    </w:lvl>
    <w:lvl w:ilvl="7" w:tplc="04100019" w:tentative="1">
      <w:start w:val="1"/>
      <w:numFmt w:val="lowerLetter"/>
      <w:lvlText w:val="%8."/>
      <w:lvlJc w:val="left"/>
      <w:pPr>
        <w:tabs>
          <w:tab w:val="num" w:pos="5967"/>
        </w:tabs>
        <w:ind w:left="5967" w:hanging="360"/>
      </w:pPr>
    </w:lvl>
    <w:lvl w:ilvl="8" w:tplc="0410001B" w:tentative="1">
      <w:start w:val="1"/>
      <w:numFmt w:val="lowerRoman"/>
      <w:lvlText w:val="%9."/>
      <w:lvlJc w:val="right"/>
      <w:pPr>
        <w:tabs>
          <w:tab w:val="num" w:pos="6687"/>
        </w:tabs>
        <w:ind w:left="6687" w:hanging="180"/>
      </w:pPr>
    </w:lvl>
  </w:abstractNum>
  <w:num w:numId="1" w16cid:durableId="2087414189">
    <w:abstractNumId w:val="11"/>
  </w:num>
  <w:num w:numId="2" w16cid:durableId="69235317">
    <w:abstractNumId w:val="7"/>
  </w:num>
  <w:num w:numId="3" w16cid:durableId="1887065925">
    <w:abstractNumId w:val="9"/>
  </w:num>
  <w:num w:numId="4" w16cid:durableId="134227029">
    <w:abstractNumId w:val="2"/>
  </w:num>
  <w:num w:numId="5" w16cid:durableId="274019059">
    <w:abstractNumId w:val="1"/>
  </w:num>
  <w:num w:numId="6" w16cid:durableId="310404500">
    <w:abstractNumId w:val="4"/>
  </w:num>
  <w:num w:numId="7" w16cid:durableId="653948132">
    <w:abstractNumId w:val="3"/>
  </w:num>
  <w:num w:numId="8" w16cid:durableId="2058889881">
    <w:abstractNumId w:val="10"/>
  </w:num>
  <w:num w:numId="9" w16cid:durableId="163938329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58024930">
    <w:abstractNumId w:val="13"/>
  </w:num>
  <w:num w:numId="11" w16cid:durableId="1886212213">
    <w:abstractNumId w:val="5"/>
  </w:num>
  <w:num w:numId="12" w16cid:durableId="832717840">
    <w:abstractNumId w:val="14"/>
  </w:num>
  <w:num w:numId="13" w16cid:durableId="1550265801">
    <w:abstractNumId w:val="6"/>
  </w:num>
  <w:num w:numId="14" w16cid:durableId="1721594198">
    <w:abstractNumId w:val="12"/>
  </w:num>
  <w:num w:numId="15" w16cid:durableId="2115906107">
    <w:abstractNumId w:val="8"/>
  </w:num>
  <w:num w:numId="16" w16cid:durableId="547761131">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proofState w:spelling="clean" w:grammar="clean"/>
  <w:trackRevisions/>
  <w:doNotTrackFormatting/>
  <w:documentProtection w:edit="trackedChanges" w:enforcement="0"/>
  <w:defaultTabStop w:val="708"/>
  <w:hyphenationZone w:val="283"/>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0EB"/>
    <w:rsid w:val="00000591"/>
    <w:rsid w:val="000042C3"/>
    <w:rsid w:val="00010900"/>
    <w:rsid w:val="000135B2"/>
    <w:rsid w:val="00016BF0"/>
    <w:rsid w:val="000175EA"/>
    <w:rsid w:val="00020307"/>
    <w:rsid w:val="00030740"/>
    <w:rsid w:val="00032644"/>
    <w:rsid w:val="0003277B"/>
    <w:rsid w:val="00032D17"/>
    <w:rsid w:val="00032F5B"/>
    <w:rsid w:val="00033A79"/>
    <w:rsid w:val="00034E34"/>
    <w:rsid w:val="00035761"/>
    <w:rsid w:val="000374F9"/>
    <w:rsid w:val="000416EB"/>
    <w:rsid w:val="00045A34"/>
    <w:rsid w:val="0004690F"/>
    <w:rsid w:val="00047592"/>
    <w:rsid w:val="00047E2A"/>
    <w:rsid w:val="00050093"/>
    <w:rsid w:val="000518F1"/>
    <w:rsid w:val="00052EEE"/>
    <w:rsid w:val="0005320A"/>
    <w:rsid w:val="000561DF"/>
    <w:rsid w:val="00057818"/>
    <w:rsid w:val="00061710"/>
    <w:rsid w:val="000669C5"/>
    <w:rsid w:val="00070992"/>
    <w:rsid w:val="00070B7A"/>
    <w:rsid w:val="00071926"/>
    <w:rsid w:val="00071D11"/>
    <w:rsid w:val="00072ED1"/>
    <w:rsid w:val="0007311C"/>
    <w:rsid w:val="00073595"/>
    <w:rsid w:val="00076191"/>
    <w:rsid w:val="000769D2"/>
    <w:rsid w:val="000773A1"/>
    <w:rsid w:val="000812AA"/>
    <w:rsid w:val="000815B2"/>
    <w:rsid w:val="00081DBA"/>
    <w:rsid w:val="00085811"/>
    <w:rsid w:val="000863C3"/>
    <w:rsid w:val="00087602"/>
    <w:rsid w:val="0009187E"/>
    <w:rsid w:val="000949B4"/>
    <w:rsid w:val="0009511B"/>
    <w:rsid w:val="000956DD"/>
    <w:rsid w:val="000A23F6"/>
    <w:rsid w:val="000B2709"/>
    <w:rsid w:val="000B3A26"/>
    <w:rsid w:val="000B59CD"/>
    <w:rsid w:val="000B5DD4"/>
    <w:rsid w:val="000B7AF8"/>
    <w:rsid w:val="000C0321"/>
    <w:rsid w:val="000C04F2"/>
    <w:rsid w:val="000C1423"/>
    <w:rsid w:val="000C3DA6"/>
    <w:rsid w:val="000C5AB0"/>
    <w:rsid w:val="000C6AFA"/>
    <w:rsid w:val="000D021F"/>
    <w:rsid w:val="000D0D6B"/>
    <w:rsid w:val="000D162F"/>
    <w:rsid w:val="000D1716"/>
    <w:rsid w:val="000D5549"/>
    <w:rsid w:val="000D70BD"/>
    <w:rsid w:val="000D7163"/>
    <w:rsid w:val="000D788E"/>
    <w:rsid w:val="000E0E73"/>
    <w:rsid w:val="000E3D6B"/>
    <w:rsid w:val="000E62C8"/>
    <w:rsid w:val="000E6528"/>
    <w:rsid w:val="000E65A1"/>
    <w:rsid w:val="000E6761"/>
    <w:rsid w:val="000E74BA"/>
    <w:rsid w:val="000F04A0"/>
    <w:rsid w:val="000F69CE"/>
    <w:rsid w:val="000F75EF"/>
    <w:rsid w:val="00101D48"/>
    <w:rsid w:val="00102566"/>
    <w:rsid w:val="001026A4"/>
    <w:rsid w:val="00104E8E"/>
    <w:rsid w:val="001062B0"/>
    <w:rsid w:val="00107081"/>
    <w:rsid w:val="001070FA"/>
    <w:rsid w:val="0011190C"/>
    <w:rsid w:val="00113242"/>
    <w:rsid w:val="00116448"/>
    <w:rsid w:val="00116618"/>
    <w:rsid w:val="0012045C"/>
    <w:rsid w:val="0012151E"/>
    <w:rsid w:val="00122663"/>
    <w:rsid w:val="001226BC"/>
    <w:rsid w:val="00123C35"/>
    <w:rsid w:val="0012435B"/>
    <w:rsid w:val="00124406"/>
    <w:rsid w:val="001275E3"/>
    <w:rsid w:val="0013034F"/>
    <w:rsid w:val="0013254F"/>
    <w:rsid w:val="00141B7A"/>
    <w:rsid w:val="00143525"/>
    <w:rsid w:val="0014387C"/>
    <w:rsid w:val="00143A99"/>
    <w:rsid w:val="00144546"/>
    <w:rsid w:val="00145546"/>
    <w:rsid w:val="00145803"/>
    <w:rsid w:val="0014725C"/>
    <w:rsid w:val="00150F13"/>
    <w:rsid w:val="00152460"/>
    <w:rsid w:val="00153B52"/>
    <w:rsid w:val="00163106"/>
    <w:rsid w:val="00164104"/>
    <w:rsid w:val="001666FE"/>
    <w:rsid w:val="00166B82"/>
    <w:rsid w:val="00166E37"/>
    <w:rsid w:val="0017388E"/>
    <w:rsid w:val="00173A5D"/>
    <w:rsid w:val="00181FAC"/>
    <w:rsid w:val="001838AC"/>
    <w:rsid w:val="001846C1"/>
    <w:rsid w:val="0019000D"/>
    <w:rsid w:val="0019592A"/>
    <w:rsid w:val="001966CC"/>
    <w:rsid w:val="00196E95"/>
    <w:rsid w:val="00197E98"/>
    <w:rsid w:val="001A0653"/>
    <w:rsid w:val="001A6D73"/>
    <w:rsid w:val="001A70D3"/>
    <w:rsid w:val="001B1FCB"/>
    <w:rsid w:val="001B2B59"/>
    <w:rsid w:val="001B3172"/>
    <w:rsid w:val="001C5195"/>
    <w:rsid w:val="001C6E1C"/>
    <w:rsid w:val="001C74DE"/>
    <w:rsid w:val="001C7EB2"/>
    <w:rsid w:val="001D1DAF"/>
    <w:rsid w:val="001D6A25"/>
    <w:rsid w:val="001E0F2B"/>
    <w:rsid w:val="001E3527"/>
    <w:rsid w:val="001E7566"/>
    <w:rsid w:val="001F2886"/>
    <w:rsid w:val="001F4E8C"/>
    <w:rsid w:val="00201998"/>
    <w:rsid w:val="00202A67"/>
    <w:rsid w:val="00202E82"/>
    <w:rsid w:val="00206906"/>
    <w:rsid w:val="00206CC2"/>
    <w:rsid w:val="0022685C"/>
    <w:rsid w:val="002311CF"/>
    <w:rsid w:val="002317B3"/>
    <w:rsid w:val="0023219A"/>
    <w:rsid w:val="002352AF"/>
    <w:rsid w:val="00235665"/>
    <w:rsid w:val="00236DF9"/>
    <w:rsid w:val="0024324B"/>
    <w:rsid w:val="002442B6"/>
    <w:rsid w:val="00247EE3"/>
    <w:rsid w:val="00247F8E"/>
    <w:rsid w:val="00250A22"/>
    <w:rsid w:val="00252468"/>
    <w:rsid w:val="00253B7D"/>
    <w:rsid w:val="0025569B"/>
    <w:rsid w:val="00257442"/>
    <w:rsid w:val="00257E8E"/>
    <w:rsid w:val="002642D1"/>
    <w:rsid w:val="002661DB"/>
    <w:rsid w:val="002663C1"/>
    <w:rsid w:val="0027335C"/>
    <w:rsid w:val="002735BC"/>
    <w:rsid w:val="002762DD"/>
    <w:rsid w:val="002764EE"/>
    <w:rsid w:val="0027666C"/>
    <w:rsid w:val="00277720"/>
    <w:rsid w:val="00286B41"/>
    <w:rsid w:val="00290588"/>
    <w:rsid w:val="00291487"/>
    <w:rsid w:val="00291F07"/>
    <w:rsid w:val="002A042D"/>
    <w:rsid w:val="002A40BB"/>
    <w:rsid w:val="002B17A2"/>
    <w:rsid w:val="002B17DF"/>
    <w:rsid w:val="002B182C"/>
    <w:rsid w:val="002B3633"/>
    <w:rsid w:val="002B5744"/>
    <w:rsid w:val="002B579F"/>
    <w:rsid w:val="002B5900"/>
    <w:rsid w:val="002C00E5"/>
    <w:rsid w:val="002C0AFA"/>
    <w:rsid w:val="002C1756"/>
    <w:rsid w:val="002C1ECF"/>
    <w:rsid w:val="002C3D61"/>
    <w:rsid w:val="002C56F7"/>
    <w:rsid w:val="002D0796"/>
    <w:rsid w:val="002D0FC4"/>
    <w:rsid w:val="002D203C"/>
    <w:rsid w:val="002D620B"/>
    <w:rsid w:val="002E5103"/>
    <w:rsid w:val="002E77D0"/>
    <w:rsid w:val="002F1D19"/>
    <w:rsid w:val="002F21C4"/>
    <w:rsid w:val="002F27BF"/>
    <w:rsid w:val="002F5AA9"/>
    <w:rsid w:val="002F71F2"/>
    <w:rsid w:val="00300796"/>
    <w:rsid w:val="00302309"/>
    <w:rsid w:val="0030497C"/>
    <w:rsid w:val="00304A29"/>
    <w:rsid w:val="00311F0E"/>
    <w:rsid w:val="0031425B"/>
    <w:rsid w:val="003170F2"/>
    <w:rsid w:val="00321159"/>
    <w:rsid w:val="00322F5A"/>
    <w:rsid w:val="0032437E"/>
    <w:rsid w:val="00325570"/>
    <w:rsid w:val="00326AF2"/>
    <w:rsid w:val="00331502"/>
    <w:rsid w:val="00335721"/>
    <w:rsid w:val="003363BD"/>
    <w:rsid w:val="003370CD"/>
    <w:rsid w:val="00337242"/>
    <w:rsid w:val="003410B9"/>
    <w:rsid w:val="003417C0"/>
    <w:rsid w:val="003418B6"/>
    <w:rsid w:val="00341A34"/>
    <w:rsid w:val="003465A4"/>
    <w:rsid w:val="00352EA2"/>
    <w:rsid w:val="0035366A"/>
    <w:rsid w:val="00357198"/>
    <w:rsid w:val="003612D6"/>
    <w:rsid w:val="003627C4"/>
    <w:rsid w:val="003630FB"/>
    <w:rsid w:val="00363EC6"/>
    <w:rsid w:val="00366875"/>
    <w:rsid w:val="00367648"/>
    <w:rsid w:val="00370C8D"/>
    <w:rsid w:val="00372190"/>
    <w:rsid w:val="0037595D"/>
    <w:rsid w:val="00376DA3"/>
    <w:rsid w:val="00376E4C"/>
    <w:rsid w:val="00381DAE"/>
    <w:rsid w:val="00381EC5"/>
    <w:rsid w:val="00384141"/>
    <w:rsid w:val="00385F37"/>
    <w:rsid w:val="00386833"/>
    <w:rsid w:val="0038700B"/>
    <w:rsid w:val="003874E8"/>
    <w:rsid w:val="0038797B"/>
    <w:rsid w:val="0039195D"/>
    <w:rsid w:val="00395DDD"/>
    <w:rsid w:val="00396C2E"/>
    <w:rsid w:val="00397B61"/>
    <w:rsid w:val="00397C06"/>
    <w:rsid w:val="00397F2A"/>
    <w:rsid w:val="003A0661"/>
    <w:rsid w:val="003A36FC"/>
    <w:rsid w:val="003A60F3"/>
    <w:rsid w:val="003B08DA"/>
    <w:rsid w:val="003B32EE"/>
    <w:rsid w:val="003B4157"/>
    <w:rsid w:val="003B4C79"/>
    <w:rsid w:val="003B5084"/>
    <w:rsid w:val="003C175E"/>
    <w:rsid w:val="003C1A30"/>
    <w:rsid w:val="003C39CD"/>
    <w:rsid w:val="003C7936"/>
    <w:rsid w:val="003D3039"/>
    <w:rsid w:val="003D4756"/>
    <w:rsid w:val="003D636F"/>
    <w:rsid w:val="003D6A24"/>
    <w:rsid w:val="003D7B86"/>
    <w:rsid w:val="003E1CBB"/>
    <w:rsid w:val="003E4B4B"/>
    <w:rsid w:val="003E6F97"/>
    <w:rsid w:val="003E7A31"/>
    <w:rsid w:val="003F2F45"/>
    <w:rsid w:val="003F3774"/>
    <w:rsid w:val="003F583A"/>
    <w:rsid w:val="003F641D"/>
    <w:rsid w:val="00400165"/>
    <w:rsid w:val="00400A00"/>
    <w:rsid w:val="00405312"/>
    <w:rsid w:val="00405465"/>
    <w:rsid w:val="00406FAD"/>
    <w:rsid w:val="004112CC"/>
    <w:rsid w:val="0041352D"/>
    <w:rsid w:val="00415B84"/>
    <w:rsid w:val="004209E2"/>
    <w:rsid w:val="004233DF"/>
    <w:rsid w:val="0042342A"/>
    <w:rsid w:val="0042689D"/>
    <w:rsid w:val="004311F4"/>
    <w:rsid w:val="00431D92"/>
    <w:rsid w:val="00432DE1"/>
    <w:rsid w:val="0043422D"/>
    <w:rsid w:val="004351B9"/>
    <w:rsid w:val="00437113"/>
    <w:rsid w:val="004400B0"/>
    <w:rsid w:val="0044192F"/>
    <w:rsid w:val="00447129"/>
    <w:rsid w:val="00447DB8"/>
    <w:rsid w:val="00447F36"/>
    <w:rsid w:val="00451AEF"/>
    <w:rsid w:val="00451B50"/>
    <w:rsid w:val="004548DA"/>
    <w:rsid w:val="0045531C"/>
    <w:rsid w:val="00456D24"/>
    <w:rsid w:val="00457328"/>
    <w:rsid w:val="00457B23"/>
    <w:rsid w:val="00460266"/>
    <w:rsid w:val="00460D90"/>
    <w:rsid w:val="00460F90"/>
    <w:rsid w:val="0046147E"/>
    <w:rsid w:val="004620F8"/>
    <w:rsid w:val="00462E8E"/>
    <w:rsid w:val="004631B8"/>
    <w:rsid w:val="00464B10"/>
    <w:rsid w:val="00464FC3"/>
    <w:rsid w:val="0046612F"/>
    <w:rsid w:val="004665E9"/>
    <w:rsid w:val="0046746C"/>
    <w:rsid w:val="00470B0C"/>
    <w:rsid w:val="00471F33"/>
    <w:rsid w:val="0047341E"/>
    <w:rsid w:val="00473A12"/>
    <w:rsid w:val="00474FA2"/>
    <w:rsid w:val="00475007"/>
    <w:rsid w:val="004750CD"/>
    <w:rsid w:val="00475DAE"/>
    <w:rsid w:val="0048137A"/>
    <w:rsid w:val="004817C1"/>
    <w:rsid w:val="0048434E"/>
    <w:rsid w:val="00485AC9"/>
    <w:rsid w:val="00487031"/>
    <w:rsid w:val="00487490"/>
    <w:rsid w:val="004877A5"/>
    <w:rsid w:val="00487903"/>
    <w:rsid w:val="004919F9"/>
    <w:rsid w:val="00491D6F"/>
    <w:rsid w:val="0049320D"/>
    <w:rsid w:val="004945DC"/>
    <w:rsid w:val="00495165"/>
    <w:rsid w:val="0049516D"/>
    <w:rsid w:val="0049690C"/>
    <w:rsid w:val="00497490"/>
    <w:rsid w:val="00497CFC"/>
    <w:rsid w:val="004A0621"/>
    <w:rsid w:val="004A0FC1"/>
    <w:rsid w:val="004A14A0"/>
    <w:rsid w:val="004A1FFA"/>
    <w:rsid w:val="004A4E62"/>
    <w:rsid w:val="004A52DF"/>
    <w:rsid w:val="004A7681"/>
    <w:rsid w:val="004B0D7D"/>
    <w:rsid w:val="004B186A"/>
    <w:rsid w:val="004B20F1"/>
    <w:rsid w:val="004B30BB"/>
    <w:rsid w:val="004B3F01"/>
    <w:rsid w:val="004B5833"/>
    <w:rsid w:val="004B61A6"/>
    <w:rsid w:val="004B6BC3"/>
    <w:rsid w:val="004B7DD0"/>
    <w:rsid w:val="004C2441"/>
    <w:rsid w:val="004C46F6"/>
    <w:rsid w:val="004C4777"/>
    <w:rsid w:val="004C7582"/>
    <w:rsid w:val="004D38B2"/>
    <w:rsid w:val="004D3EE5"/>
    <w:rsid w:val="004D4E05"/>
    <w:rsid w:val="004E0A9F"/>
    <w:rsid w:val="004E1736"/>
    <w:rsid w:val="004E3472"/>
    <w:rsid w:val="004F0169"/>
    <w:rsid w:val="004F2018"/>
    <w:rsid w:val="004F30BB"/>
    <w:rsid w:val="004F32D1"/>
    <w:rsid w:val="004F4863"/>
    <w:rsid w:val="004F48B2"/>
    <w:rsid w:val="004F5314"/>
    <w:rsid w:val="004F5441"/>
    <w:rsid w:val="004F6F3A"/>
    <w:rsid w:val="004F6F9F"/>
    <w:rsid w:val="00501C8C"/>
    <w:rsid w:val="0050439F"/>
    <w:rsid w:val="00505B56"/>
    <w:rsid w:val="00505C06"/>
    <w:rsid w:val="00506BC8"/>
    <w:rsid w:val="00511516"/>
    <w:rsid w:val="00511896"/>
    <w:rsid w:val="00512B3D"/>
    <w:rsid w:val="005138D1"/>
    <w:rsid w:val="00520647"/>
    <w:rsid w:val="00521DE4"/>
    <w:rsid w:val="005228AE"/>
    <w:rsid w:val="00524691"/>
    <w:rsid w:val="005278F1"/>
    <w:rsid w:val="00537A52"/>
    <w:rsid w:val="00537EDA"/>
    <w:rsid w:val="00540628"/>
    <w:rsid w:val="00540703"/>
    <w:rsid w:val="00540DE9"/>
    <w:rsid w:val="005420A9"/>
    <w:rsid w:val="005421B7"/>
    <w:rsid w:val="00542408"/>
    <w:rsid w:val="005462C8"/>
    <w:rsid w:val="005466E1"/>
    <w:rsid w:val="005472BE"/>
    <w:rsid w:val="00547412"/>
    <w:rsid w:val="00550311"/>
    <w:rsid w:val="00550380"/>
    <w:rsid w:val="00551EF8"/>
    <w:rsid w:val="0055259F"/>
    <w:rsid w:val="00553A6A"/>
    <w:rsid w:val="00555462"/>
    <w:rsid w:val="00556303"/>
    <w:rsid w:val="00556C6D"/>
    <w:rsid w:val="00562F22"/>
    <w:rsid w:val="00564126"/>
    <w:rsid w:val="005701A1"/>
    <w:rsid w:val="005703A1"/>
    <w:rsid w:val="005733D2"/>
    <w:rsid w:val="005753E8"/>
    <w:rsid w:val="00575B07"/>
    <w:rsid w:val="005800C9"/>
    <w:rsid w:val="00581D6D"/>
    <w:rsid w:val="00582BAF"/>
    <w:rsid w:val="00591B04"/>
    <w:rsid w:val="00592164"/>
    <w:rsid w:val="00597768"/>
    <w:rsid w:val="00597AAC"/>
    <w:rsid w:val="005A1107"/>
    <w:rsid w:val="005A1953"/>
    <w:rsid w:val="005B0259"/>
    <w:rsid w:val="005B0B9F"/>
    <w:rsid w:val="005B1FF8"/>
    <w:rsid w:val="005B49E2"/>
    <w:rsid w:val="005B4CB6"/>
    <w:rsid w:val="005B5BFF"/>
    <w:rsid w:val="005C0700"/>
    <w:rsid w:val="005C15F4"/>
    <w:rsid w:val="005C3068"/>
    <w:rsid w:val="005C5144"/>
    <w:rsid w:val="005C5797"/>
    <w:rsid w:val="005D0B25"/>
    <w:rsid w:val="005D3534"/>
    <w:rsid w:val="005D7A8C"/>
    <w:rsid w:val="005E023E"/>
    <w:rsid w:val="005E149D"/>
    <w:rsid w:val="005E247D"/>
    <w:rsid w:val="005E3EC2"/>
    <w:rsid w:val="005E72ED"/>
    <w:rsid w:val="005F1C14"/>
    <w:rsid w:val="005F20B9"/>
    <w:rsid w:val="005F271C"/>
    <w:rsid w:val="005F50AD"/>
    <w:rsid w:val="005F5B36"/>
    <w:rsid w:val="00600361"/>
    <w:rsid w:val="00604583"/>
    <w:rsid w:val="00604722"/>
    <w:rsid w:val="00605598"/>
    <w:rsid w:val="00605D58"/>
    <w:rsid w:val="0060613A"/>
    <w:rsid w:val="006067E6"/>
    <w:rsid w:val="00617EEA"/>
    <w:rsid w:val="00623BB4"/>
    <w:rsid w:val="00624C83"/>
    <w:rsid w:val="00627974"/>
    <w:rsid w:val="00630BC1"/>
    <w:rsid w:val="00632901"/>
    <w:rsid w:val="00634DBF"/>
    <w:rsid w:val="00634E66"/>
    <w:rsid w:val="00635FB8"/>
    <w:rsid w:val="00636504"/>
    <w:rsid w:val="0064590A"/>
    <w:rsid w:val="00646720"/>
    <w:rsid w:val="006475EF"/>
    <w:rsid w:val="006522E2"/>
    <w:rsid w:val="00654A4B"/>
    <w:rsid w:val="00655AB0"/>
    <w:rsid w:val="00656C19"/>
    <w:rsid w:val="00660AA8"/>
    <w:rsid w:val="006615B7"/>
    <w:rsid w:val="0066179B"/>
    <w:rsid w:val="00662797"/>
    <w:rsid w:val="0066398A"/>
    <w:rsid w:val="00665E1D"/>
    <w:rsid w:val="00670DF6"/>
    <w:rsid w:val="0067233C"/>
    <w:rsid w:val="00672E86"/>
    <w:rsid w:val="0067594F"/>
    <w:rsid w:val="0067645C"/>
    <w:rsid w:val="00676CB1"/>
    <w:rsid w:val="006837B6"/>
    <w:rsid w:val="00683B08"/>
    <w:rsid w:val="0068489A"/>
    <w:rsid w:val="00685BAA"/>
    <w:rsid w:val="00685C2E"/>
    <w:rsid w:val="00687FEA"/>
    <w:rsid w:val="0069720E"/>
    <w:rsid w:val="00697921"/>
    <w:rsid w:val="006A0BFB"/>
    <w:rsid w:val="006A276C"/>
    <w:rsid w:val="006A62D7"/>
    <w:rsid w:val="006B050A"/>
    <w:rsid w:val="006B116B"/>
    <w:rsid w:val="006B11F5"/>
    <w:rsid w:val="006B1582"/>
    <w:rsid w:val="006B194C"/>
    <w:rsid w:val="006B4595"/>
    <w:rsid w:val="006B67D3"/>
    <w:rsid w:val="006B7402"/>
    <w:rsid w:val="006B7CEA"/>
    <w:rsid w:val="006B7DFF"/>
    <w:rsid w:val="006C07D9"/>
    <w:rsid w:val="006C4E2D"/>
    <w:rsid w:val="006C5805"/>
    <w:rsid w:val="006D12BB"/>
    <w:rsid w:val="006E0F31"/>
    <w:rsid w:val="006E1ABE"/>
    <w:rsid w:val="006E3849"/>
    <w:rsid w:val="006E47B2"/>
    <w:rsid w:val="006F0DC6"/>
    <w:rsid w:val="006F1CE4"/>
    <w:rsid w:val="00700679"/>
    <w:rsid w:val="00700C71"/>
    <w:rsid w:val="00701BA6"/>
    <w:rsid w:val="00705F6A"/>
    <w:rsid w:val="00706370"/>
    <w:rsid w:val="00707F37"/>
    <w:rsid w:val="00710286"/>
    <w:rsid w:val="007113B3"/>
    <w:rsid w:val="00712642"/>
    <w:rsid w:val="007129D9"/>
    <w:rsid w:val="00712A45"/>
    <w:rsid w:val="00713268"/>
    <w:rsid w:val="00713DC7"/>
    <w:rsid w:val="00715C1D"/>
    <w:rsid w:val="00721136"/>
    <w:rsid w:val="00722013"/>
    <w:rsid w:val="007220EB"/>
    <w:rsid w:val="00722A0E"/>
    <w:rsid w:val="00730329"/>
    <w:rsid w:val="007343F7"/>
    <w:rsid w:val="00735195"/>
    <w:rsid w:val="00736F27"/>
    <w:rsid w:val="007378BB"/>
    <w:rsid w:val="007421F3"/>
    <w:rsid w:val="007425B0"/>
    <w:rsid w:val="0074328D"/>
    <w:rsid w:val="0075207E"/>
    <w:rsid w:val="0075309B"/>
    <w:rsid w:val="00755409"/>
    <w:rsid w:val="00761D2C"/>
    <w:rsid w:val="007625BC"/>
    <w:rsid w:val="00764DB7"/>
    <w:rsid w:val="00767FCE"/>
    <w:rsid w:val="00774B7A"/>
    <w:rsid w:val="007759ED"/>
    <w:rsid w:val="00776A0D"/>
    <w:rsid w:val="00780143"/>
    <w:rsid w:val="00780437"/>
    <w:rsid w:val="00780C99"/>
    <w:rsid w:val="007845F1"/>
    <w:rsid w:val="00786C4C"/>
    <w:rsid w:val="007915A2"/>
    <w:rsid w:val="00792948"/>
    <w:rsid w:val="00794ADB"/>
    <w:rsid w:val="00795988"/>
    <w:rsid w:val="00797572"/>
    <w:rsid w:val="007A4AFF"/>
    <w:rsid w:val="007A5178"/>
    <w:rsid w:val="007A5DF0"/>
    <w:rsid w:val="007A7E46"/>
    <w:rsid w:val="007A7FDF"/>
    <w:rsid w:val="007B0377"/>
    <w:rsid w:val="007B0397"/>
    <w:rsid w:val="007B1240"/>
    <w:rsid w:val="007B1A7D"/>
    <w:rsid w:val="007B66DD"/>
    <w:rsid w:val="007B6810"/>
    <w:rsid w:val="007B74A2"/>
    <w:rsid w:val="007B776E"/>
    <w:rsid w:val="007B7D39"/>
    <w:rsid w:val="007C5173"/>
    <w:rsid w:val="007C5F4D"/>
    <w:rsid w:val="007C6264"/>
    <w:rsid w:val="007D1BCB"/>
    <w:rsid w:val="007D4150"/>
    <w:rsid w:val="007D5312"/>
    <w:rsid w:val="007D69AE"/>
    <w:rsid w:val="007D7D09"/>
    <w:rsid w:val="007E04FD"/>
    <w:rsid w:val="007E184C"/>
    <w:rsid w:val="007E1B6E"/>
    <w:rsid w:val="007E2B61"/>
    <w:rsid w:val="007E45C8"/>
    <w:rsid w:val="007E4E2A"/>
    <w:rsid w:val="007E5A15"/>
    <w:rsid w:val="007E5C65"/>
    <w:rsid w:val="007E6444"/>
    <w:rsid w:val="007E6E58"/>
    <w:rsid w:val="007F0AB8"/>
    <w:rsid w:val="007F0D08"/>
    <w:rsid w:val="007F246E"/>
    <w:rsid w:val="007F33C5"/>
    <w:rsid w:val="007F4AAB"/>
    <w:rsid w:val="007F54AE"/>
    <w:rsid w:val="007F56FA"/>
    <w:rsid w:val="00801D69"/>
    <w:rsid w:val="0080522D"/>
    <w:rsid w:val="00806AB6"/>
    <w:rsid w:val="00807993"/>
    <w:rsid w:val="00811269"/>
    <w:rsid w:val="008129D8"/>
    <w:rsid w:val="008144B8"/>
    <w:rsid w:val="008200D5"/>
    <w:rsid w:val="0082033C"/>
    <w:rsid w:val="008237E4"/>
    <w:rsid w:val="0082549A"/>
    <w:rsid w:val="00826DB8"/>
    <w:rsid w:val="00830E42"/>
    <w:rsid w:val="00831F37"/>
    <w:rsid w:val="00833859"/>
    <w:rsid w:val="008344A8"/>
    <w:rsid w:val="00835785"/>
    <w:rsid w:val="0084019A"/>
    <w:rsid w:val="00840279"/>
    <w:rsid w:val="0084396C"/>
    <w:rsid w:val="00844109"/>
    <w:rsid w:val="00844640"/>
    <w:rsid w:val="00844E75"/>
    <w:rsid w:val="00845853"/>
    <w:rsid w:val="0084694E"/>
    <w:rsid w:val="00851742"/>
    <w:rsid w:val="008519C9"/>
    <w:rsid w:val="0086168D"/>
    <w:rsid w:val="00861BB5"/>
    <w:rsid w:val="00861F81"/>
    <w:rsid w:val="00863B2E"/>
    <w:rsid w:val="008652D2"/>
    <w:rsid w:val="00874FA0"/>
    <w:rsid w:val="008753CC"/>
    <w:rsid w:val="008765F8"/>
    <w:rsid w:val="00877D1E"/>
    <w:rsid w:val="008822B3"/>
    <w:rsid w:val="00884CAF"/>
    <w:rsid w:val="008863D2"/>
    <w:rsid w:val="008927BE"/>
    <w:rsid w:val="00894E7F"/>
    <w:rsid w:val="00895DA4"/>
    <w:rsid w:val="008963A9"/>
    <w:rsid w:val="008A18F1"/>
    <w:rsid w:val="008A2AF7"/>
    <w:rsid w:val="008A2DDC"/>
    <w:rsid w:val="008A4F35"/>
    <w:rsid w:val="008A545D"/>
    <w:rsid w:val="008A5A00"/>
    <w:rsid w:val="008A7AA8"/>
    <w:rsid w:val="008B1AE6"/>
    <w:rsid w:val="008B1F70"/>
    <w:rsid w:val="008B503C"/>
    <w:rsid w:val="008B53EF"/>
    <w:rsid w:val="008B680F"/>
    <w:rsid w:val="008B7CBE"/>
    <w:rsid w:val="008C0BBB"/>
    <w:rsid w:val="008C303D"/>
    <w:rsid w:val="008C7557"/>
    <w:rsid w:val="008D0331"/>
    <w:rsid w:val="008D0BEF"/>
    <w:rsid w:val="008D3AD9"/>
    <w:rsid w:val="008D4C25"/>
    <w:rsid w:val="008D6221"/>
    <w:rsid w:val="008E1190"/>
    <w:rsid w:val="008E499B"/>
    <w:rsid w:val="008E67B2"/>
    <w:rsid w:val="008E7522"/>
    <w:rsid w:val="008F0842"/>
    <w:rsid w:val="008F0873"/>
    <w:rsid w:val="008F261A"/>
    <w:rsid w:val="008F34B6"/>
    <w:rsid w:val="008F442B"/>
    <w:rsid w:val="008F5633"/>
    <w:rsid w:val="008F6B78"/>
    <w:rsid w:val="008F7168"/>
    <w:rsid w:val="0091299A"/>
    <w:rsid w:val="0091752C"/>
    <w:rsid w:val="009178E2"/>
    <w:rsid w:val="00920634"/>
    <w:rsid w:val="009318A4"/>
    <w:rsid w:val="009325BE"/>
    <w:rsid w:val="00933D56"/>
    <w:rsid w:val="00934BE3"/>
    <w:rsid w:val="009357AE"/>
    <w:rsid w:val="0093648E"/>
    <w:rsid w:val="0093758E"/>
    <w:rsid w:val="0094067E"/>
    <w:rsid w:val="00942093"/>
    <w:rsid w:val="009435DA"/>
    <w:rsid w:val="009460AE"/>
    <w:rsid w:val="009470F2"/>
    <w:rsid w:val="009504E5"/>
    <w:rsid w:val="00950709"/>
    <w:rsid w:val="00952DD1"/>
    <w:rsid w:val="0095423C"/>
    <w:rsid w:val="00956574"/>
    <w:rsid w:val="00960D78"/>
    <w:rsid w:val="00961842"/>
    <w:rsid w:val="00962C2D"/>
    <w:rsid w:val="00966297"/>
    <w:rsid w:val="00966F2A"/>
    <w:rsid w:val="009709EC"/>
    <w:rsid w:val="0097184D"/>
    <w:rsid w:val="00973602"/>
    <w:rsid w:val="0097496D"/>
    <w:rsid w:val="0097693A"/>
    <w:rsid w:val="00976E7C"/>
    <w:rsid w:val="00980CC3"/>
    <w:rsid w:val="0098233D"/>
    <w:rsid w:val="00982843"/>
    <w:rsid w:val="00982A9B"/>
    <w:rsid w:val="00985015"/>
    <w:rsid w:val="00986735"/>
    <w:rsid w:val="009867F0"/>
    <w:rsid w:val="00987A65"/>
    <w:rsid w:val="00987F34"/>
    <w:rsid w:val="0099180E"/>
    <w:rsid w:val="00993E2D"/>
    <w:rsid w:val="009966CF"/>
    <w:rsid w:val="00996879"/>
    <w:rsid w:val="009A08EA"/>
    <w:rsid w:val="009A1A07"/>
    <w:rsid w:val="009A4191"/>
    <w:rsid w:val="009A66EA"/>
    <w:rsid w:val="009A67D6"/>
    <w:rsid w:val="009B07D0"/>
    <w:rsid w:val="009B3AEF"/>
    <w:rsid w:val="009B3C9A"/>
    <w:rsid w:val="009B42A0"/>
    <w:rsid w:val="009B5267"/>
    <w:rsid w:val="009B56A1"/>
    <w:rsid w:val="009B5F6D"/>
    <w:rsid w:val="009C3A46"/>
    <w:rsid w:val="009C3D62"/>
    <w:rsid w:val="009C3F1A"/>
    <w:rsid w:val="009C418F"/>
    <w:rsid w:val="009C5A49"/>
    <w:rsid w:val="009C6EF3"/>
    <w:rsid w:val="009D0687"/>
    <w:rsid w:val="009D25E3"/>
    <w:rsid w:val="009D4D1A"/>
    <w:rsid w:val="009D5410"/>
    <w:rsid w:val="009D6CD0"/>
    <w:rsid w:val="009E009A"/>
    <w:rsid w:val="009E38E3"/>
    <w:rsid w:val="009E491F"/>
    <w:rsid w:val="009E5DF8"/>
    <w:rsid w:val="009F2E56"/>
    <w:rsid w:val="009F3BF4"/>
    <w:rsid w:val="009F455E"/>
    <w:rsid w:val="009F6A9C"/>
    <w:rsid w:val="00A01CD3"/>
    <w:rsid w:val="00A02561"/>
    <w:rsid w:val="00A02CDA"/>
    <w:rsid w:val="00A05318"/>
    <w:rsid w:val="00A10718"/>
    <w:rsid w:val="00A1091F"/>
    <w:rsid w:val="00A10B1A"/>
    <w:rsid w:val="00A1241C"/>
    <w:rsid w:val="00A15660"/>
    <w:rsid w:val="00A1618F"/>
    <w:rsid w:val="00A172E8"/>
    <w:rsid w:val="00A21C6C"/>
    <w:rsid w:val="00A24597"/>
    <w:rsid w:val="00A248EA"/>
    <w:rsid w:val="00A26B72"/>
    <w:rsid w:val="00A26D41"/>
    <w:rsid w:val="00A2750F"/>
    <w:rsid w:val="00A326BB"/>
    <w:rsid w:val="00A3467B"/>
    <w:rsid w:val="00A35565"/>
    <w:rsid w:val="00A3783D"/>
    <w:rsid w:val="00A40660"/>
    <w:rsid w:val="00A43073"/>
    <w:rsid w:val="00A43282"/>
    <w:rsid w:val="00A46F91"/>
    <w:rsid w:val="00A501C7"/>
    <w:rsid w:val="00A50889"/>
    <w:rsid w:val="00A5239E"/>
    <w:rsid w:val="00A52E7D"/>
    <w:rsid w:val="00A542D0"/>
    <w:rsid w:val="00A62A39"/>
    <w:rsid w:val="00A665E2"/>
    <w:rsid w:val="00A675F1"/>
    <w:rsid w:val="00A702A4"/>
    <w:rsid w:val="00A72211"/>
    <w:rsid w:val="00A7540A"/>
    <w:rsid w:val="00A761DB"/>
    <w:rsid w:val="00A76EF6"/>
    <w:rsid w:val="00A77B8D"/>
    <w:rsid w:val="00A80717"/>
    <w:rsid w:val="00A80B5B"/>
    <w:rsid w:val="00A80E52"/>
    <w:rsid w:val="00A83A1A"/>
    <w:rsid w:val="00A84CB5"/>
    <w:rsid w:val="00A8540C"/>
    <w:rsid w:val="00A86177"/>
    <w:rsid w:val="00A862A6"/>
    <w:rsid w:val="00A9114A"/>
    <w:rsid w:val="00A911F0"/>
    <w:rsid w:val="00A93752"/>
    <w:rsid w:val="00A95B39"/>
    <w:rsid w:val="00AA0957"/>
    <w:rsid w:val="00AA0A38"/>
    <w:rsid w:val="00AA1A42"/>
    <w:rsid w:val="00AA3001"/>
    <w:rsid w:val="00AA41A5"/>
    <w:rsid w:val="00AA5508"/>
    <w:rsid w:val="00AA5A26"/>
    <w:rsid w:val="00AA758B"/>
    <w:rsid w:val="00AA7C56"/>
    <w:rsid w:val="00AB080B"/>
    <w:rsid w:val="00AB1AE2"/>
    <w:rsid w:val="00AB618D"/>
    <w:rsid w:val="00AC0E82"/>
    <w:rsid w:val="00AC4D44"/>
    <w:rsid w:val="00AC5E7B"/>
    <w:rsid w:val="00AC6641"/>
    <w:rsid w:val="00AD1130"/>
    <w:rsid w:val="00AD178E"/>
    <w:rsid w:val="00AD292D"/>
    <w:rsid w:val="00AD6658"/>
    <w:rsid w:val="00AE029E"/>
    <w:rsid w:val="00AE18C9"/>
    <w:rsid w:val="00AE2FC6"/>
    <w:rsid w:val="00AE3B7A"/>
    <w:rsid w:val="00AE64D5"/>
    <w:rsid w:val="00AF28AA"/>
    <w:rsid w:val="00AF39F2"/>
    <w:rsid w:val="00AF4340"/>
    <w:rsid w:val="00AF437E"/>
    <w:rsid w:val="00AF44A8"/>
    <w:rsid w:val="00AF549C"/>
    <w:rsid w:val="00B01714"/>
    <w:rsid w:val="00B01764"/>
    <w:rsid w:val="00B042E7"/>
    <w:rsid w:val="00B077A6"/>
    <w:rsid w:val="00B11A83"/>
    <w:rsid w:val="00B1371A"/>
    <w:rsid w:val="00B1539D"/>
    <w:rsid w:val="00B169DC"/>
    <w:rsid w:val="00B178C4"/>
    <w:rsid w:val="00B20B1A"/>
    <w:rsid w:val="00B22E46"/>
    <w:rsid w:val="00B24C10"/>
    <w:rsid w:val="00B2657D"/>
    <w:rsid w:val="00B30785"/>
    <w:rsid w:val="00B37E0A"/>
    <w:rsid w:val="00B450BE"/>
    <w:rsid w:val="00B46556"/>
    <w:rsid w:val="00B46920"/>
    <w:rsid w:val="00B51330"/>
    <w:rsid w:val="00B52676"/>
    <w:rsid w:val="00B53C67"/>
    <w:rsid w:val="00B54E6A"/>
    <w:rsid w:val="00B55DF3"/>
    <w:rsid w:val="00B56700"/>
    <w:rsid w:val="00B567D7"/>
    <w:rsid w:val="00B575D1"/>
    <w:rsid w:val="00B57ABD"/>
    <w:rsid w:val="00B61DAE"/>
    <w:rsid w:val="00B623FE"/>
    <w:rsid w:val="00B635C8"/>
    <w:rsid w:val="00B65133"/>
    <w:rsid w:val="00B6565C"/>
    <w:rsid w:val="00B66477"/>
    <w:rsid w:val="00B67326"/>
    <w:rsid w:val="00B70643"/>
    <w:rsid w:val="00B7259E"/>
    <w:rsid w:val="00B74072"/>
    <w:rsid w:val="00B74702"/>
    <w:rsid w:val="00B75284"/>
    <w:rsid w:val="00B763E4"/>
    <w:rsid w:val="00B77ADF"/>
    <w:rsid w:val="00B77D18"/>
    <w:rsid w:val="00B80CB1"/>
    <w:rsid w:val="00B84509"/>
    <w:rsid w:val="00B8631E"/>
    <w:rsid w:val="00B92F20"/>
    <w:rsid w:val="00B9577C"/>
    <w:rsid w:val="00B9689E"/>
    <w:rsid w:val="00B96C54"/>
    <w:rsid w:val="00BA3F3B"/>
    <w:rsid w:val="00BA51A4"/>
    <w:rsid w:val="00BA6071"/>
    <w:rsid w:val="00BA6672"/>
    <w:rsid w:val="00BA6AF0"/>
    <w:rsid w:val="00BA77B0"/>
    <w:rsid w:val="00BB08A7"/>
    <w:rsid w:val="00BB1641"/>
    <w:rsid w:val="00BC29EC"/>
    <w:rsid w:val="00BC482E"/>
    <w:rsid w:val="00BC5916"/>
    <w:rsid w:val="00BD18FF"/>
    <w:rsid w:val="00BD375A"/>
    <w:rsid w:val="00BD4BBF"/>
    <w:rsid w:val="00BD502B"/>
    <w:rsid w:val="00BD5FB1"/>
    <w:rsid w:val="00BD60C1"/>
    <w:rsid w:val="00BD628A"/>
    <w:rsid w:val="00BD62D7"/>
    <w:rsid w:val="00BE088B"/>
    <w:rsid w:val="00BE4574"/>
    <w:rsid w:val="00BF02C0"/>
    <w:rsid w:val="00BF0770"/>
    <w:rsid w:val="00BF22A5"/>
    <w:rsid w:val="00BF41D6"/>
    <w:rsid w:val="00BF4426"/>
    <w:rsid w:val="00BF4C49"/>
    <w:rsid w:val="00C009E1"/>
    <w:rsid w:val="00C0334A"/>
    <w:rsid w:val="00C03B05"/>
    <w:rsid w:val="00C051D3"/>
    <w:rsid w:val="00C0618A"/>
    <w:rsid w:val="00C06404"/>
    <w:rsid w:val="00C10C8D"/>
    <w:rsid w:val="00C17574"/>
    <w:rsid w:val="00C21415"/>
    <w:rsid w:val="00C22D0B"/>
    <w:rsid w:val="00C23EDA"/>
    <w:rsid w:val="00C31532"/>
    <w:rsid w:val="00C32CBA"/>
    <w:rsid w:val="00C34858"/>
    <w:rsid w:val="00C35AE8"/>
    <w:rsid w:val="00C36510"/>
    <w:rsid w:val="00C37FD5"/>
    <w:rsid w:val="00C4033A"/>
    <w:rsid w:val="00C40BE3"/>
    <w:rsid w:val="00C40E50"/>
    <w:rsid w:val="00C4345A"/>
    <w:rsid w:val="00C438E2"/>
    <w:rsid w:val="00C45313"/>
    <w:rsid w:val="00C46582"/>
    <w:rsid w:val="00C46A73"/>
    <w:rsid w:val="00C50FF1"/>
    <w:rsid w:val="00C5194E"/>
    <w:rsid w:val="00C5292F"/>
    <w:rsid w:val="00C5390E"/>
    <w:rsid w:val="00C53B3F"/>
    <w:rsid w:val="00C5450C"/>
    <w:rsid w:val="00C55852"/>
    <w:rsid w:val="00C57F04"/>
    <w:rsid w:val="00C624F8"/>
    <w:rsid w:val="00C62B59"/>
    <w:rsid w:val="00C63CFF"/>
    <w:rsid w:val="00C64E90"/>
    <w:rsid w:val="00C67072"/>
    <w:rsid w:val="00C83518"/>
    <w:rsid w:val="00C8388D"/>
    <w:rsid w:val="00C83ECD"/>
    <w:rsid w:val="00C8600A"/>
    <w:rsid w:val="00C86AE4"/>
    <w:rsid w:val="00C8723C"/>
    <w:rsid w:val="00C902BC"/>
    <w:rsid w:val="00C93DAF"/>
    <w:rsid w:val="00C944C8"/>
    <w:rsid w:val="00C97337"/>
    <w:rsid w:val="00C979A1"/>
    <w:rsid w:val="00C97F93"/>
    <w:rsid w:val="00CA081C"/>
    <w:rsid w:val="00CA1D18"/>
    <w:rsid w:val="00CA2900"/>
    <w:rsid w:val="00CA2E91"/>
    <w:rsid w:val="00CA4691"/>
    <w:rsid w:val="00CA7713"/>
    <w:rsid w:val="00CB243A"/>
    <w:rsid w:val="00CB2967"/>
    <w:rsid w:val="00CB32CF"/>
    <w:rsid w:val="00CB4561"/>
    <w:rsid w:val="00CB5560"/>
    <w:rsid w:val="00CB6273"/>
    <w:rsid w:val="00CC1064"/>
    <w:rsid w:val="00CC60EB"/>
    <w:rsid w:val="00CD0938"/>
    <w:rsid w:val="00CD0DEC"/>
    <w:rsid w:val="00CD18A2"/>
    <w:rsid w:val="00CD76DC"/>
    <w:rsid w:val="00CE0396"/>
    <w:rsid w:val="00CE22E7"/>
    <w:rsid w:val="00CE340C"/>
    <w:rsid w:val="00CE51C0"/>
    <w:rsid w:val="00CF02B7"/>
    <w:rsid w:val="00CF1DBE"/>
    <w:rsid w:val="00CF43CC"/>
    <w:rsid w:val="00CF53FD"/>
    <w:rsid w:val="00CF6416"/>
    <w:rsid w:val="00D00A7B"/>
    <w:rsid w:val="00D03102"/>
    <w:rsid w:val="00D03103"/>
    <w:rsid w:val="00D06528"/>
    <w:rsid w:val="00D1078E"/>
    <w:rsid w:val="00D11AC9"/>
    <w:rsid w:val="00D11B7F"/>
    <w:rsid w:val="00D14196"/>
    <w:rsid w:val="00D2056D"/>
    <w:rsid w:val="00D22B85"/>
    <w:rsid w:val="00D2614E"/>
    <w:rsid w:val="00D275B7"/>
    <w:rsid w:val="00D32EB1"/>
    <w:rsid w:val="00D3328B"/>
    <w:rsid w:val="00D33AB9"/>
    <w:rsid w:val="00D3448F"/>
    <w:rsid w:val="00D376F2"/>
    <w:rsid w:val="00D41552"/>
    <w:rsid w:val="00D4208E"/>
    <w:rsid w:val="00D43DAC"/>
    <w:rsid w:val="00D450BC"/>
    <w:rsid w:val="00D4610F"/>
    <w:rsid w:val="00D47ACE"/>
    <w:rsid w:val="00D5048B"/>
    <w:rsid w:val="00D50C54"/>
    <w:rsid w:val="00D51CFE"/>
    <w:rsid w:val="00D525A2"/>
    <w:rsid w:val="00D601C9"/>
    <w:rsid w:val="00D6130D"/>
    <w:rsid w:val="00D66245"/>
    <w:rsid w:val="00D67AF3"/>
    <w:rsid w:val="00D719EB"/>
    <w:rsid w:val="00D736FF"/>
    <w:rsid w:val="00D76C2D"/>
    <w:rsid w:val="00D76E57"/>
    <w:rsid w:val="00D802D7"/>
    <w:rsid w:val="00D81FC7"/>
    <w:rsid w:val="00D82005"/>
    <w:rsid w:val="00D83197"/>
    <w:rsid w:val="00D848CD"/>
    <w:rsid w:val="00D9083C"/>
    <w:rsid w:val="00D91242"/>
    <w:rsid w:val="00D9188B"/>
    <w:rsid w:val="00DA0C40"/>
    <w:rsid w:val="00DA134E"/>
    <w:rsid w:val="00DA4B79"/>
    <w:rsid w:val="00DB3186"/>
    <w:rsid w:val="00DB39D9"/>
    <w:rsid w:val="00DB4320"/>
    <w:rsid w:val="00DC09A7"/>
    <w:rsid w:val="00DC09F0"/>
    <w:rsid w:val="00DC0FBB"/>
    <w:rsid w:val="00DC1462"/>
    <w:rsid w:val="00DC3C20"/>
    <w:rsid w:val="00DC7450"/>
    <w:rsid w:val="00DD050F"/>
    <w:rsid w:val="00DD165F"/>
    <w:rsid w:val="00DD3F49"/>
    <w:rsid w:val="00DD5AB0"/>
    <w:rsid w:val="00DE1B01"/>
    <w:rsid w:val="00DE2FD2"/>
    <w:rsid w:val="00DE64DC"/>
    <w:rsid w:val="00DF2FE2"/>
    <w:rsid w:val="00DF3BDC"/>
    <w:rsid w:val="00DF3CFB"/>
    <w:rsid w:val="00DF3D53"/>
    <w:rsid w:val="00DF41FA"/>
    <w:rsid w:val="00E00A05"/>
    <w:rsid w:val="00E02673"/>
    <w:rsid w:val="00E028B4"/>
    <w:rsid w:val="00E0736A"/>
    <w:rsid w:val="00E07B3C"/>
    <w:rsid w:val="00E11DA7"/>
    <w:rsid w:val="00E12561"/>
    <w:rsid w:val="00E1310B"/>
    <w:rsid w:val="00E13EC3"/>
    <w:rsid w:val="00E162D1"/>
    <w:rsid w:val="00E16C05"/>
    <w:rsid w:val="00E22E5F"/>
    <w:rsid w:val="00E25C79"/>
    <w:rsid w:val="00E26F0F"/>
    <w:rsid w:val="00E27C1A"/>
    <w:rsid w:val="00E30400"/>
    <w:rsid w:val="00E305E1"/>
    <w:rsid w:val="00E33718"/>
    <w:rsid w:val="00E36800"/>
    <w:rsid w:val="00E40D81"/>
    <w:rsid w:val="00E434FB"/>
    <w:rsid w:val="00E47563"/>
    <w:rsid w:val="00E47872"/>
    <w:rsid w:val="00E5193B"/>
    <w:rsid w:val="00E5247A"/>
    <w:rsid w:val="00E52A9C"/>
    <w:rsid w:val="00E57F1D"/>
    <w:rsid w:val="00E60BF9"/>
    <w:rsid w:val="00E61436"/>
    <w:rsid w:val="00E61CE8"/>
    <w:rsid w:val="00E627BF"/>
    <w:rsid w:val="00E6407C"/>
    <w:rsid w:val="00E64887"/>
    <w:rsid w:val="00E64E52"/>
    <w:rsid w:val="00E65512"/>
    <w:rsid w:val="00E6637B"/>
    <w:rsid w:val="00E67897"/>
    <w:rsid w:val="00E71B31"/>
    <w:rsid w:val="00E723AA"/>
    <w:rsid w:val="00E7495C"/>
    <w:rsid w:val="00E77963"/>
    <w:rsid w:val="00E80E1A"/>
    <w:rsid w:val="00E8369D"/>
    <w:rsid w:val="00E874A7"/>
    <w:rsid w:val="00E87B9F"/>
    <w:rsid w:val="00E92897"/>
    <w:rsid w:val="00E92BF1"/>
    <w:rsid w:val="00E9366A"/>
    <w:rsid w:val="00E9577B"/>
    <w:rsid w:val="00E969AA"/>
    <w:rsid w:val="00E97006"/>
    <w:rsid w:val="00E972F1"/>
    <w:rsid w:val="00EA35D0"/>
    <w:rsid w:val="00EA50BB"/>
    <w:rsid w:val="00EA6911"/>
    <w:rsid w:val="00EA7DC4"/>
    <w:rsid w:val="00EA7E98"/>
    <w:rsid w:val="00EB0C05"/>
    <w:rsid w:val="00EB2BDF"/>
    <w:rsid w:val="00EB7EFE"/>
    <w:rsid w:val="00EC22B2"/>
    <w:rsid w:val="00EC43D9"/>
    <w:rsid w:val="00EC4DBC"/>
    <w:rsid w:val="00EC66DD"/>
    <w:rsid w:val="00EC7DE1"/>
    <w:rsid w:val="00ED0CEE"/>
    <w:rsid w:val="00ED19D1"/>
    <w:rsid w:val="00ED5CD7"/>
    <w:rsid w:val="00ED6215"/>
    <w:rsid w:val="00EE126E"/>
    <w:rsid w:val="00EE3342"/>
    <w:rsid w:val="00EE563E"/>
    <w:rsid w:val="00EE65F1"/>
    <w:rsid w:val="00EF0B7E"/>
    <w:rsid w:val="00EF127D"/>
    <w:rsid w:val="00EF556F"/>
    <w:rsid w:val="00EF5E23"/>
    <w:rsid w:val="00F018F1"/>
    <w:rsid w:val="00F023A1"/>
    <w:rsid w:val="00F03C4F"/>
    <w:rsid w:val="00F057E0"/>
    <w:rsid w:val="00F10438"/>
    <w:rsid w:val="00F10C9E"/>
    <w:rsid w:val="00F13A45"/>
    <w:rsid w:val="00F146E2"/>
    <w:rsid w:val="00F147DC"/>
    <w:rsid w:val="00F17EB5"/>
    <w:rsid w:val="00F20917"/>
    <w:rsid w:val="00F21234"/>
    <w:rsid w:val="00F24739"/>
    <w:rsid w:val="00F25D5F"/>
    <w:rsid w:val="00F27959"/>
    <w:rsid w:val="00F30E1C"/>
    <w:rsid w:val="00F31834"/>
    <w:rsid w:val="00F3228C"/>
    <w:rsid w:val="00F3517E"/>
    <w:rsid w:val="00F354CA"/>
    <w:rsid w:val="00F35BCE"/>
    <w:rsid w:val="00F36677"/>
    <w:rsid w:val="00F40346"/>
    <w:rsid w:val="00F41733"/>
    <w:rsid w:val="00F4455E"/>
    <w:rsid w:val="00F4647D"/>
    <w:rsid w:val="00F469B2"/>
    <w:rsid w:val="00F47F25"/>
    <w:rsid w:val="00F50A1C"/>
    <w:rsid w:val="00F52F32"/>
    <w:rsid w:val="00F60100"/>
    <w:rsid w:val="00F62AD4"/>
    <w:rsid w:val="00F62DF4"/>
    <w:rsid w:val="00F648E0"/>
    <w:rsid w:val="00F64CF2"/>
    <w:rsid w:val="00F65A26"/>
    <w:rsid w:val="00F66F65"/>
    <w:rsid w:val="00F67428"/>
    <w:rsid w:val="00F67D3D"/>
    <w:rsid w:val="00F70061"/>
    <w:rsid w:val="00F7044D"/>
    <w:rsid w:val="00F722AE"/>
    <w:rsid w:val="00F73766"/>
    <w:rsid w:val="00F7660B"/>
    <w:rsid w:val="00F84EAF"/>
    <w:rsid w:val="00F869F4"/>
    <w:rsid w:val="00F87386"/>
    <w:rsid w:val="00F87A60"/>
    <w:rsid w:val="00F90221"/>
    <w:rsid w:val="00F90276"/>
    <w:rsid w:val="00F90B9A"/>
    <w:rsid w:val="00F91869"/>
    <w:rsid w:val="00F92A04"/>
    <w:rsid w:val="00F93524"/>
    <w:rsid w:val="00F95369"/>
    <w:rsid w:val="00F9678E"/>
    <w:rsid w:val="00FA0D0B"/>
    <w:rsid w:val="00FA4A6B"/>
    <w:rsid w:val="00FA4D62"/>
    <w:rsid w:val="00FA6814"/>
    <w:rsid w:val="00FA78B6"/>
    <w:rsid w:val="00FA7E65"/>
    <w:rsid w:val="00FA7F62"/>
    <w:rsid w:val="00FB0F01"/>
    <w:rsid w:val="00FB1457"/>
    <w:rsid w:val="00FB15CA"/>
    <w:rsid w:val="00FB1A29"/>
    <w:rsid w:val="00FB1B95"/>
    <w:rsid w:val="00FB6CBD"/>
    <w:rsid w:val="00FB7362"/>
    <w:rsid w:val="00FB762F"/>
    <w:rsid w:val="00FC08C0"/>
    <w:rsid w:val="00FC10AB"/>
    <w:rsid w:val="00FC18F4"/>
    <w:rsid w:val="00FC2410"/>
    <w:rsid w:val="00FC2838"/>
    <w:rsid w:val="00FC3257"/>
    <w:rsid w:val="00FD0034"/>
    <w:rsid w:val="00FD05FC"/>
    <w:rsid w:val="00FD0F83"/>
    <w:rsid w:val="00FD7F58"/>
    <w:rsid w:val="00FE1EA3"/>
    <w:rsid w:val="00FF15D3"/>
    <w:rsid w:val="00FF1F1E"/>
    <w:rsid w:val="00FF214E"/>
    <w:rsid w:val="00FF3079"/>
    <w:rsid w:val="00FF48D7"/>
    <w:rsid w:val="00FF66C3"/>
    <w:rsid w:val="00FF6E8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60B11D7"/>
  <w15:docId w15:val="{0C0F79D2-C4A2-482F-BB27-243C5E567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9"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47ACE"/>
    <w:pPr>
      <w:spacing w:after="200" w:line="276" w:lineRule="auto"/>
    </w:pPr>
    <w:rPr>
      <w:lang w:eastAsia="en-US"/>
    </w:rPr>
  </w:style>
  <w:style w:type="paragraph" w:styleId="Titolo1">
    <w:name w:val="heading 1"/>
    <w:basedOn w:val="Normale"/>
    <w:next w:val="Normale"/>
    <w:link w:val="Titolo1Carattere"/>
    <w:qFormat/>
    <w:locked/>
    <w:rsid w:val="001C519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link w:val="Titolo2Carattere"/>
    <w:uiPriority w:val="9"/>
    <w:qFormat/>
    <w:locked/>
    <w:rsid w:val="004E0A9F"/>
    <w:pPr>
      <w:spacing w:before="100" w:beforeAutospacing="1" w:after="100" w:afterAutospacing="1" w:line="240" w:lineRule="auto"/>
      <w:outlineLvl w:val="1"/>
    </w:pPr>
    <w:rPr>
      <w:rFonts w:ascii="Times New Roman" w:eastAsia="Times New Roman" w:hAnsi="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semiHidden/>
    <w:rsid w:val="00F30E1C"/>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locked/>
    <w:rsid w:val="00F30E1C"/>
    <w:rPr>
      <w:rFonts w:cs="Times New Roman"/>
      <w:sz w:val="20"/>
      <w:szCs w:val="20"/>
    </w:rPr>
  </w:style>
  <w:style w:type="character" w:styleId="Rimandonotaapidipagina">
    <w:name w:val="footnote reference"/>
    <w:basedOn w:val="Carpredefinitoparagrafo"/>
    <w:semiHidden/>
    <w:rsid w:val="00F30E1C"/>
    <w:rPr>
      <w:rFonts w:cs="Times New Roman"/>
      <w:vertAlign w:val="superscript"/>
    </w:rPr>
  </w:style>
  <w:style w:type="character" w:styleId="Collegamentoipertestuale">
    <w:name w:val="Hyperlink"/>
    <w:basedOn w:val="Carpredefinitoparagrafo"/>
    <w:uiPriority w:val="99"/>
    <w:rsid w:val="00C624F8"/>
    <w:rPr>
      <w:rFonts w:cs="Times New Roman"/>
      <w:color w:val="0000FF"/>
      <w:u w:val="single"/>
    </w:rPr>
  </w:style>
  <w:style w:type="paragraph" w:styleId="Intestazione">
    <w:name w:val="header"/>
    <w:basedOn w:val="Normale"/>
    <w:link w:val="IntestazioneCarattere"/>
    <w:rsid w:val="003C1A3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locked/>
    <w:rsid w:val="003C1A30"/>
    <w:rPr>
      <w:rFonts w:cs="Times New Roman"/>
    </w:rPr>
  </w:style>
  <w:style w:type="paragraph" w:styleId="Pidipagina">
    <w:name w:val="footer"/>
    <w:basedOn w:val="Normale"/>
    <w:link w:val="PidipaginaCarattere"/>
    <w:rsid w:val="003C1A3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locked/>
    <w:rsid w:val="003C1A30"/>
    <w:rPr>
      <w:rFonts w:cs="Times New Roman"/>
    </w:rPr>
  </w:style>
  <w:style w:type="paragraph" w:styleId="Testofumetto">
    <w:name w:val="Balloon Text"/>
    <w:basedOn w:val="Normale"/>
    <w:link w:val="TestofumettoCarattere"/>
    <w:uiPriority w:val="99"/>
    <w:semiHidden/>
    <w:rsid w:val="003C1A30"/>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locked/>
    <w:rsid w:val="003C1A30"/>
    <w:rPr>
      <w:rFonts w:ascii="Tahoma" w:hAnsi="Tahoma" w:cs="Tahoma"/>
      <w:sz w:val="16"/>
      <w:szCs w:val="16"/>
    </w:rPr>
  </w:style>
  <w:style w:type="paragraph" w:styleId="Paragrafoelenco">
    <w:name w:val="List Paragraph"/>
    <w:basedOn w:val="Normale"/>
    <w:uiPriority w:val="34"/>
    <w:qFormat/>
    <w:rsid w:val="00E26F0F"/>
    <w:pPr>
      <w:ind w:left="720"/>
      <w:contextualSpacing/>
    </w:pPr>
  </w:style>
  <w:style w:type="character" w:styleId="Rimandocommento">
    <w:name w:val="annotation reference"/>
    <w:basedOn w:val="Carpredefinitoparagrafo"/>
    <w:uiPriority w:val="99"/>
    <w:semiHidden/>
    <w:unhideWhenUsed/>
    <w:rsid w:val="00BF22A5"/>
    <w:rPr>
      <w:sz w:val="16"/>
      <w:szCs w:val="16"/>
    </w:rPr>
  </w:style>
  <w:style w:type="paragraph" w:styleId="Testocommento">
    <w:name w:val="annotation text"/>
    <w:basedOn w:val="Normale"/>
    <w:link w:val="TestocommentoCarattere"/>
    <w:uiPriority w:val="99"/>
    <w:unhideWhenUsed/>
    <w:rsid w:val="00BF22A5"/>
    <w:pPr>
      <w:spacing w:line="240" w:lineRule="auto"/>
    </w:pPr>
    <w:rPr>
      <w:sz w:val="20"/>
      <w:szCs w:val="20"/>
    </w:rPr>
  </w:style>
  <w:style w:type="character" w:customStyle="1" w:styleId="TestocommentoCarattere">
    <w:name w:val="Testo commento Carattere"/>
    <w:basedOn w:val="Carpredefinitoparagrafo"/>
    <w:link w:val="Testocommento"/>
    <w:uiPriority w:val="99"/>
    <w:rsid w:val="00BF22A5"/>
    <w:rPr>
      <w:sz w:val="20"/>
      <w:szCs w:val="20"/>
      <w:lang w:eastAsia="en-US"/>
    </w:rPr>
  </w:style>
  <w:style w:type="paragraph" w:styleId="Soggettocommento">
    <w:name w:val="annotation subject"/>
    <w:basedOn w:val="Testocommento"/>
    <w:next w:val="Testocommento"/>
    <w:link w:val="SoggettocommentoCarattere"/>
    <w:uiPriority w:val="99"/>
    <w:semiHidden/>
    <w:unhideWhenUsed/>
    <w:rsid w:val="00BF22A5"/>
    <w:rPr>
      <w:b/>
      <w:bCs/>
    </w:rPr>
  </w:style>
  <w:style w:type="character" w:customStyle="1" w:styleId="SoggettocommentoCarattere">
    <w:name w:val="Soggetto commento Carattere"/>
    <w:basedOn w:val="TestocommentoCarattere"/>
    <w:link w:val="Soggettocommento"/>
    <w:uiPriority w:val="99"/>
    <w:semiHidden/>
    <w:rsid w:val="00BF22A5"/>
    <w:rPr>
      <w:b/>
      <w:bCs/>
      <w:sz w:val="20"/>
      <w:szCs w:val="20"/>
      <w:lang w:eastAsia="en-US"/>
    </w:rPr>
  </w:style>
  <w:style w:type="character" w:styleId="Numeropagina">
    <w:name w:val="page number"/>
    <w:basedOn w:val="Carpredefinitoparagrafo"/>
    <w:semiHidden/>
    <w:rsid w:val="003D4756"/>
  </w:style>
  <w:style w:type="character" w:styleId="Titolodellibro">
    <w:name w:val="Book Title"/>
    <w:basedOn w:val="Carpredefinitoparagrafo"/>
    <w:uiPriority w:val="33"/>
    <w:qFormat/>
    <w:rsid w:val="00980CC3"/>
    <w:rPr>
      <w:b/>
      <w:bCs/>
      <w:smallCaps/>
      <w:spacing w:val="5"/>
    </w:rPr>
  </w:style>
  <w:style w:type="paragraph" w:styleId="Corpotesto">
    <w:name w:val="Body Text"/>
    <w:basedOn w:val="Normale"/>
    <w:link w:val="CorpotestoCarattere"/>
    <w:uiPriority w:val="99"/>
    <w:unhideWhenUsed/>
    <w:rsid w:val="00582BAF"/>
    <w:pPr>
      <w:spacing w:after="0" w:line="240" w:lineRule="auto"/>
    </w:pPr>
    <w:rPr>
      <w:rFonts w:ascii="Arial" w:eastAsia="Times New Roman" w:hAnsi="Arial" w:cs="Arial"/>
      <w:b/>
      <w:bCs/>
      <w:sz w:val="27"/>
      <w:szCs w:val="27"/>
      <w:lang w:eastAsia="it-IT"/>
    </w:rPr>
  </w:style>
  <w:style w:type="character" w:customStyle="1" w:styleId="CorpotestoCarattere">
    <w:name w:val="Corpo testo Carattere"/>
    <w:basedOn w:val="Carpredefinitoparagrafo"/>
    <w:link w:val="Corpotesto"/>
    <w:uiPriority w:val="99"/>
    <w:rsid w:val="00582BAF"/>
    <w:rPr>
      <w:rFonts w:ascii="Arial" w:eastAsia="Times New Roman" w:hAnsi="Arial" w:cs="Arial"/>
      <w:b/>
      <w:bCs/>
      <w:sz w:val="27"/>
      <w:szCs w:val="27"/>
    </w:rPr>
  </w:style>
  <w:style w:type="paragraph" w:styleId="Revisione">
    <w:name w:val="Revision"/>
    <w:hidden/>
    <w:uiPriority w:val="99"/>
    <w:semiHidden/>
    <w:rsid w:val="00676CB1"/>
    <w:rPr>
      <w:lang w:eastAsia="en-US"/>
    </w:rPr>
  </w:style>
  <w:style w:type="paragraph" w:styleId="Rientrocorpodeltesto">
    <w:name w:val="Body Text Indent"/>
    <w:basedOn w:val="Normale"/>
    <w:link w:val="RientrocorpodeltestoCarattere"/>
    <w:uiPriority w:val="99"/>
    <w:semiHidden/>
    <w:unhideWhenUsed/>
    <w:rsid w:val="00030740"/>
    <w:pPr>
      <w:spacing w:after="120"/>
      <w:ind w:left="283"/>
    </w:pPr>
  </w:style>
  <w:style w:type="character" w:customStyle="1" w:styleId="RientrocorpodeltestoCarattere">
    <w:name w:val="Rientro corpo del testo Carattere"/>
    <w:basedOn w:val="Carpredefinitoparagrafo"/>
    <w:link w:val="Rientrocorpodeltesto"/>
    <w:uiPriority w:val="99"/>
    <w:semiHidden/>
    <w:rsid w:val="00030740"/>
    <w:rPr>
      <w:lang w:eastAsia="en-US"/>
    </w:rPr>
  </w:style>
  <w:style w:type="character" w:customStyle="1" w:styleId="Titolo2Carattere">
    <w:name w:val="Titolo 2 Carattere"/>
    <w:basedOn w:val="Carpredefinitoparagrafo"/>
    <w:link w:val="Titolo2"/>
    <w:uiPriority w:val="9"/>
    <w:rsid w:val="004E0A9F"/>
    <w:rPr>
      <w:rFonts w:ascii="Times New Roman" w:eastAsia="Times New Roman" w:hAnsi="Times New Roman"/>
      <w:b/>
      <w:bCs/>
      <w:sz w:val="36"/>
      <w:szCs w:val="36"/>
    </w:rPr>
  </w:style>
  <w:style w:type="character" w:customStyle="1" w:styleId="Titolo1Carattere">
    <w:name w:val="Titolo 1 Carattere"/>
    <w:basedOn w:val="Carpredefinitoparagrafo"/>
    <w:link w:val="Titolo1"/>
    <w:rsid w:val="001C5195"/>
    <w:rPr>
      <w:rFonts w:asciiTheme="majorHAnsi" w:eastAsiaTheme="majorEastAsia" w:hAnsiTheme="majorHAnsi" w:cstheme="majorBidi"/>
      <w:b/>
      <w:bCs/>
      <w:color w:val="365F91" w:themeColor="accent1" w:themeShade="BF"/>
      <w:sz w:val="28"/>
      <w:szCs w:val="28"/>
      <w:lang w:eastAsia="en-US"/>
    </w:rPr>
  </w:style>
  <w:style w:type="paragraph" w:styleId="Corpodeltesto3">
    <w:name w:val="Body Text 3"/>
    <w:basedOn w:val="Normale"/>
    <w:link w:val="Corpodeltesto3Carattere"/>
    <w:uiPriority w:val="99"/>
    <w:semiHidden/>
    <w:unhideWhenUsed/>
    <w:rsid w:val="001C5195"/>
    <w:pPr>
      <w:spacing w:after="120"/>
    </w:pPr>
    <w:rPr>
      <w:sz w:val="16"/>
      <w:szCs w:val="16"/>
    </w:rPr>
  </w:style>
  <w:style w:type="character" w:customStyle="1" w:styleId="Corpodeltesto3Carattere">
    <w:name w:val="Corpo del testo 3 Carattere"/>
    <w:basedOn w:val="Carpredefinitoparagrafo"/>
    <w:link w:val="Corpodeltesto3"/>
    <w:uiPriority w:val="99"/>
    <w:semiHidden/>
    <w:rsid w:val="001C5195"/>
    <w:rPr>
      <w:sz w:val="16"/>
      <w:szCs w:val="16"/>
      <w:lang w:eastAsia="en-US"/>
    </w:rPr>
  </w:style>
  <w:style w:type="paragraph" w:styleId="Corpodeltesto2">
    <w:name w:val="Body Text 2"/>
    <w:basedOn w:val="Normale"/>
    <w:link w:val="Corpodeltesto2Carattere"/>
    <w:uiPriority w:val="99"/>
    <w:semiHidden/>
    <w:unhideWhenUsed/>
    <w:rsid w:val="001C5195"/>
    <w:pPr>
      <w:spacing w:after="120" w:line="480" w:lineRule="auto"/>
    </w:pPr>
  </w:style>
  <w:style w:type="character" w:customStyle="1" w:styleId="Corpodeltesto2Carattere">
    <w:name w:val="Corpo del testo 2 Carattere"/>
    <w:basedOn w:val="Carpredefinitoparagrafo"/>
    <w:link w:val="Corpodeltesto2"/>
    <w:uiPriority w:val="99"/>
    <w:semiHidden/>
    <w:rsid w:val="001C5195"/>
    <w:rPr>
      <w:lang w:eastAsia="en-US"/>
    </w:rPr>
  </w:style>
  <w:style w:type="paragraph" w:styleId="NormaleWeb">
    <w:name w:val="Normal (Web)"/>
    <w:basedOn w:val="Normale"/>
    <w:uiPriority w:val="99"/>
    <w:semiHidden/>
    <w:rsid w:val="001C5195"/>
    <w:pPr>
      <w:spacing w:before="100" w:beforeAutospacing="1" w:after="100" w:afterAutospacing="1" w:line="240" w:lineRule="auto"/>
      <w:jc w:val="both"/>
    </w:pPr>
    <w:rPr>
      <w:rFonts w:ascii="Arial" w:eastAsia="Arial Unicode MS" w:hAnsi="Arial" w:cs="Arial"/>
      <w:color w:val="000080"/>
      <w:sz w:val="24"/>
      <w:szCs w:val="24"/>
      <w:lang w:eastAsia="it-IT"/>
    </w:rPr>
  </w:style>
  <w:style w:type="character" w:styleId="Enfasigrassetto">
    <w:name w:val="Strong"/>
    <w:qFormat/>
    <w:locked/>
    <w:rsid w:val="001C5195"/>
    <w:rPr>
      <w:b/>
      <w:bCs/>
    </w:rPr>
  </w:style>
  <w:style w:type="paragraph" w:styleId="Titolo">
    <w:name w:val="Title"/>
    <w:basedOn w:val="Normale"/>
    <w:link w:val="TitoloCarattere"/>
    <w:qFormat/>
    <w:locked/>
    <w:rsid w:val="001C5195"/>
    <w:pPr>
      <w:spacing w:after="0" w:line="240" w:lineRule="auto"/>
      <w:jc w:val="center"/>
    </w:pPr>
    <w:rPr>
      <w:rFonts w:ascii="Arial" w:eastAsia="Times New Roman" w:hAnsi="Arial" w:cs="Arial"/>
      <w:color w:val="000000"/>
      <w:sz w:val="32"/>
      <w:szCs w:val="17"/>
      <w:lang w:eastAsia="it-IT"/>
    </w:rPr>
  </w:style>
  <w:style w:type="character" w:customStyle="1" w:styleId="TitoloCarattere">
    <w:name w:val="Titolo Carattere"/>
    <w:basedOn w:val="Carpredefinitoparagrafo"/>
    <w:link w:val="Titolo"/>
    <w:rsid w:val="001C5195"/>
    <w:rPr>
      <w:rFonts w:ascii="Arial" w:eastAsia="Times New Roman" w:hAnsi="Arial" w:cs="Arial"/>
      <w:color w:val="000000"/>
      <w:sz w:val="32"/>
      <w:szCs w:val="17"/>
    </w:rPr>
  </w:style>
  <w:style w:type="paragraph" w:customStyle="1" w:styleId="Default">
    <w:name w:val="Default"/>
    <w:rsid w:val="001C5195"/>
    <w:pPr>
      <w:autoSpaceDE w:val="0"/>
      <w:autoSpaceDN w:val="0"/>
      <w:adjustRightInd w:val="0"/>
    </w:pPr>
    <w:rPr>
      <w:rFonts w:ascii="Times New Roman" w:eastAsia="Times New Roman" w:hAnsi="Times New Roman"/>
      <w:color w:val="000000"/>
      <w:sz w:val="24"/>
      <w:szCs w:val="24"/>
    </w:rPr>
  </w:style>
  <w:style w:type="character" w:customStyle="1" w:styleId="Menzionenonrisolta1">
    <w:name w:val="Menzione non risolta1"/>
    <w:basedOn w:val="Carpredefinitoparagrafo"/>
    <w:uiPriority w:val="99"/>
    <w:semiHidden/>
    <w:unhideWhenUsed/>
    <w:rsid w:val="005F271C"/>
    <w:rPr>
      <w:color w:val="605E5C"/>
      <w:shd w:val="clear" w:color="auto" w:fill="E1DFDD"/>
    </w:rPr>
  </w:style>
  <w:style w:type="character" w:styleId="Menzionenonrisolta">
    <w:name w:val="Unresolved Mention"/>
    <w:basedOn w:val="Carpredefinitoparagrafo"/>
    <w:uiPriority w:val="99"/>
    <w:semiHidden/>
    <w:unhideWhenUsed/>
    <w:rsid w:val="001F4E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0073319">
      <w:bodyDiv w:val="1"/>
      <w:marLeft w:val="0"/>
      <w:marRight w:val="0"/>
      <w:marTop w:val="0"/>
      <w:marBottom w:val="0"/>
      <w:divBdr>
        <w:top w:val="none" w:sz="0" w:space="0" w:color="auto"/>
        <w:left w:val="none" w:sz="0" w:space="0" w:color="auto"/>
        <w:bottom w:val="none" w:sz="0" w:space="0" w:color="auto"/>
        <w:right w:val="none" w:sz="0" w:space="0" w:color="auto"/>
      </w:divBdr>
    </w:div>
    <w:div w:id="1524901593">
      <w:bodyDiv w:val="1"/>
      <w:marLeft w:val="0"/>
      <w:marRight w:val="0"/>
      <w:marTop w:val="0"/>
      <w:marBottom w:val="0"/>
      <w:divBdr>
        <w:top w:val="none" w:sz="0" w:space="0" w:color="auto"/>
        <w:left w:val="none" w:sz="0" w:space="0" w:color="auto"/>
        <w:bottom w:val="none" w:sz="0" w:space="0" w:color="auto"/>
        <w:right w:val="none" w:sz="0" w:space="0" w:color="auto"/>
      </w:divBdr>
    </w:div>
    <w:div w:id="1685738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anagrafica@arera.it"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5503c1f-7eb9-49e8-83e1-bc9d8b943636">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458970736D07C54F8E5136EABC1807DE" ma:contentTypeVersion="10" ma:contentTypeDescription="Creare un nuovo documento." ma:contentTypeScope="" ma:versionID="823264e30157b2782a96e2751e74faa2">
  <xsd:schema xmlns:xsd="http://www.w3.org/2001/XMLSchema" xmlns:xs="http://www.w3.org/2001/XMLSchema" xmlns:p="http://schemas.microsoft.com/office/2006/metadata/properties" xmlns:ns2="b5503c1f-7eb9-49e8-83e1-bc9d8b943636" targetNamespace="http://schemas.microsoft.com/office/2006/metadata/properties" ma:root="true" ma:fieldsID="2feb77d92c20cc4120667a631043b8cf" ns2:_="">
    <xsd:import namespace="b5503c1f-7eb9-49e8-83e1-bc9d8b94363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503c1f-7eb9-49e8-83e1-bc9d8b9436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a80affac-8c33-4d97-bb50-84f6a7cdd8b7"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EFB85C-F40B-417C-858F-B9B1EF111DB2}">
  <ds:schemaRefs>
    <ds:schemaRef ds:uri="http://schemas.microsoft.com/sharepoint/v3/contenttype/forms"/>
  </ds:schemaRefs>
</ds:datastoreItem>
</file>

<file path=customXml/itemProps2.xml><?xml version="1.0" encoding="utf-8"?>
<ds:datastoreItem xmlns:ds="http://schemas.openxmlformats.org/officeDocument/2006/customXml" ds:itemID="{8377D7E3-472E-4871-B759-7A5295FEAB91}">
  <ds:schemaRefs>
    <ds:schemaRef ds:uri="http://schemas.microsoft.com/office/2006/metadata/properties"/>
    <ds:schemaRef ds:uri="http://schemas.microsoft.com/office/infopath/2007/PartnerControls"/>
    <ds:schemaRef ds:uri="b5503c1f-7eb9-49e8-83e1-bc9d8b943636"/>
  </ds:schemaRefs>
</ds:datastoreItem>
</file>

<file path=customXml/itemProps3.xml><?xml version="1.0" encoding="utf-8"?>
<ds:datastoreItem xmlns:ds="http://schemas.openxmlformats.org/officeDocument/2006/customXml" ds:itemID="{A945AE39-ABBD-49B9-9CCF-1F0295983F2F}">
  <ds:schemaRefs>
    <ds:schemaRef ds:uri="http://schemas.openxmlformats.org/officeDocument/2006/bibliography"/>
  </ds:schemaRefs>
</ds:datastoreItem>
</file>

<file path=customXml/itemProps4.xml><?xml version="1.0" encoding="utf-8"?>
<ds:datastoreItem xmlns:ds="http://schemas.openxmlformats.org/officeDocument/2006/customXml" ds:itemID="{79CD4146-1E35-4995-AC47-E481C6A68C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503c1f-7eb9-49e8-83e1-bc9d8b9436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568</TotalTime>
  <Pages>11</Pages>
  <Words>3816</Words>
  <Characters>21756</Characters>
  <Application>Microsoft Office Word</Application>
  <DocSecurity>0</DocSecurity>
  <Lines>181</Lines>
  <Paragraphs>51</Paragraphs>
  <ScaleCrop>false</ScaleCrop>
  <HeadingPairs>
    <vt:vector size="2" baseType="variant">
      <vt:variant>
        <vt:lpstr>Titolo</vt:lpstr>
      </vt:variant>
      <vt:variant>
        <vt:i4>1</vt:i4>
      </vt:variant>
    </vt:vector>
  </HeadingPairs>
  <TitlesOfParts>
    <vt:vector size="1" baseType="lpstr">
      <vt:lpstr/>
    </vt:vector>
  </TitlesOfParts>
  <Company>AEEG</Company>
  <LinksUpToDate>false</LinksUpToDate>
  <CharactersWithSpaces>25521</CharactersWithSpaces>
  <SharedDoc>false</SharedDoc>
  <HLinks>
    <vt:vector size="6" baseType="variant">
      <vt:variant>
        <vt:i4>39</vt:i4>
      </vt:variant>
      <vt:variant>
        <vt:i4>0</vt:i4>
      </vt:variant>
      <vt:variant>
        <vt:i4>0</vt:i4>
      </vt:variant>
      <vt:variant>
        <vt:i4>5</vt:i4>
      </vt:variant>
      <vt:variant>
        <vt:lpwstr>mailto:infoanagrafica@arera.it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Antonella Bertazzi</dc:creator>
  <cp:keywords/>
  <cp:lastModifiedBy>Bertazzi Antonella</cp:lastModifiedBy>
  <cp:revision>194</cp:revision>
  <cp:lastPrinted>2019-09-26T21:56:00Z</cp:lastPrinted>
  <dcterms:created xsi:type="dcterms:W3CDTF">2023-11-06T17:28:00Z</dcterms:created>
  <dcterms:modified xsi:type="dcterms:W3CDTF">2026-10-27T13:50:00Z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0x010100458970736D07C54F8E5136EABC1807DE</vt:lpwstr>
  </property>
  <property fmtid="{D5CDD505-2E9C-101B-9397-08002B2CF9AE}" pid="3" name="MediaServiceImageTags">
    <vt:lpwstr/>
  </property>
</Properties>
</file>